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A7F" w:rsidRDefault="00392AEC">
      <w:r>
        <w:rPr>
          <w:noProof/>
          <w:lang w:eastAsia="ru-RU"/>
        </w:rPr>
        <w:drawing>
          <wp:inline distT="0" distB="0" distL="0" distR="0" wp14:anchorId="1CBA7AE8" wp14:editId="22AC0E41">
            <wp:extent cx="5940425" cy="792035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C0A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8A0"/>
    <w:rsid w:val="000C0A7F"/>
    <w:rsid w:val="00392AEC"/>
    <w:rsid w:val="00B95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B943DB-217D-420A-B0B6-24536F6F3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Печенкина Наталья Геннадьевна</dc:creator>
  <cp:keywords/>
  <dc:description/>
  <cp:lastModifiedBy>Печенкина Наталья Геннадьевна</cp:lastModifiedBy>
  <cp:revision>2</cp:revision>
  <dcterms:created xsi:type="dcterms:W3CDTF">2020-07-28T08:59:00Z</dcterms:created>
  <dcterms:modified xsi:type="dcterms:W3CDTF">2020-07-28T08:59:00Z</dcterms:modified>
</cp:coreProperties>
</file>