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1D3A" w:rsidRDefault="00EB1D3A">
      <w:pPr>
        <w:pStyle w:val="ConsPlusTitle"/>
        <w:jc w:val="center"/>
        <w:outlineLvl w:val="0"/>
      </w:pPr>
      <w:bookmarkStart w:id="0" w:name="_GoBack"/>
      <w:bookmarkEnd w:id="0"/>
      <w:r>
        <w:t>МИНИСТЕРСТВО ФИНАНСОВ РОССИЙСКОЙ ФЕДЕРАЦИИ</w:t>
      </w:r>
    </w:p>
    <w:p w:rsidR="00EB1D3A" w:rsidRDefault="00EB1D3A">
      <w:pPr>
        <w:pStyle w:val="ConsPlusTitle"/>
        <w:jc w:val="center"/>
      </w:pPr>
    </w:p>
    <w:p w:rsidR="00EB1D3A" w:rsidRDefault="00EB1D3A">
      <w:pPr>
        <w:pStyle w:val="ConsPlusTitle"/>
        <w:jc w:val="center"/>
      </w:pPr>
      <w:r>
        <w:t>ФЕДЕРАЛЬНОЕ КАЗНАЧЕЙСТВО</w:t>
      </w:r>
    </w:p>
    <w:p w:rsidR="00EB1D3A" w:rsidRDefault="00EB1D3A">
      <w:pPr>
        <w:pStyle w:val="ConsPlusTitle"/>
        <w:jc w:val="center"/>
      </w:pPr>
    </w:p>
    <w:p w:rsidR="00EB1D3A" w:rsidRDefault="00EB1D3A">
      <w:pPr>
        <w:pStyle w:val="ConsPlusTitle"/>
        <w:jc w:val="center"/>
      </w:pPr>
      <w:r>
        <w:t>ПРИКАЗ</w:t>
      </w:r>
    </w:p>
    <w:p w:rsidR="00EB1D3A" w:rsidRDefault="00EB1D3A">
      <w:pPr>
        <w:pStyle w:val="ConsPlusTitle"/>
        <w:jc w:val="center"/>
      </w:pPr>
      <w:r>
        <w:t>от 14 июля 2011 г. N 283</w:t>
      </w:r>
    </w:p>
    <w:p w:rsidR="00EB1D3A" w:rsidRDefault="00EB1D3A">
      <w:pPr>
        <w:pStyle w:val="ConsPlusTitle"/>
        <w:jc w:val="center"/>
      </w:pPr>
    </w:p>
    <w:p w:rsidR="00EB1D3A" w:rsidRDefault="00EB1D3A">
      <w:pPr>
        <w:pStyle w:val="ConsPlusTitle"/>
        <w:jc w:val="center"/>
      </w:pPr>
      <w:r>
        <w:t>ОБ УТВЕРЖДЕНИИ КОДЕКСА</w:t>
      </w:r>
    </w:p>
    <w:p w:rsidR="00EB1D3A" w:rsidRDefault="00EB1D3A">
      <w:pPr>
        <w:pStyle w:val="ConsPlusTitle"/>
        <w:jc w:val="center"/>
      </w:pPr>
      <w:r>
        <w:t>ЭТИКИ И СЛУЖЕБНОГО ПОВЕДЕНИЯ ФЕДЕРАЛЬНЫХ ГОСУДАРСТВЕННЫХ</w:t>
      </w:r>
    </w:p>
    <w:p w:rsidR="00EB1D3A" w:rsidRDefault="00EB1D3A">
      <w:pPr>
        <w:pStyle w:val="ConsPlusTitle"/>
        <w:jc w:val="center"/>
      </w:pPr>
      <w:r>
        <w:t>ГРАЖДАНСКИХ СЛУЖАЩИХ ФЕДЕРАЛЬНОГО КАЗНАЧЕЙСТВА</w:t>
      </w:r>
    </w:p>
    <w:p w:rsidR="00EB1D3A" w:rsidRDefault="00EB1D3A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19"/>
        <w:gridCol w:w="113"/>
      </w:tblGrid>
      <w:tr w:rsidR="00EB1D3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B1D3A" w:rsidRDefault="00EB1D3A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B1D3A" w:rsidRDefault="00EB1D3A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B1D3A" w:rsidRDefault="00EB1D3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B1D3A" w:rsidRDefault="00EB1D3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31.07.2015 N 191)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B1D3A" w:rsidRDefault="00EB1D3A">
            <w:pPr>
              <w:spacing w:after="1" w:line="0" w:lineRule="atLeast"/>
            </w:pPr>
          </w:p>
        </w:tc>
      </w:tr>
    </w:tbl>
    <w:p w:rsidR="00EB1D3A" w:rsidRDefault="00EB1D3A">
      <w:pPr>
        <w:pStyle w:val="ConsPlusNormal"/>
        <w:jc w:val="center"/>
      </w:pPr>
    </w:p>
    <w:p w:rsidR="00EB1D3A" w:rsidRDefault="00EB1D3A">
      <w:pPr>
        <w:pStyle w:val="ConsPlusNormal"/>
        <w:ind w:firstLine="540"/>
        <w:jc w:val="both"/>
      </w:pPr>
      <w:r>
        <w:t>В соответствии с решением президиума Совета при Президенте Российской Федерации по противодействию коррупции (пункт 4 раздела 2 протокола заседания от 23 декабря 2010 г. N 21), приказываю:</w:t>
      </w:r>
    </w:p>
    <w:p w:rsidR="00EB1D3A" w:rsidRDefault="00EB1D3A">
      <w:pPr>
        <w:pStyle w:val="ConsPlusNormal"/>
        <w:spacing w:before="220"/>
        <w:ind w:firstLine="540"/>
        <w:jc w:val="both"/>
      </w:pPr>
      <w:r>
        <w:t xml:space="preserve">Утвердить прилагаемый </w:t>
      </w:r>
      <w:hyperlink w:anchor="P28" w:history="1">
        <w:r>
          <w:rPr>
            <w:color w:val="0000FF"/>
          </w:rPr>
          <w:t>Кодекс</w:t>
        </w:r>
      </w:hyperlink>
      <w:r>
        <w:t xml:space="preserve"> этики и служебного поведения федеральных государственных гражданских служащих Федерального казначейства.</w:t>
      </w:r>
    </w:p>
    <w:p w:rsidR="00EB1D3A" w:rsidRDefault="00EB1D3A">
      <w:pPr>
        <w:pStyle w:val="ConsPlusNormal"/>
        <w:jc w:val="right"/>
      </w:pPr>
    </w:p>
    <w:p w:rsidR="00EB1D3A" w:rsidRDefault="00EB1D3A">
      <w:pPr>
        <w:pStyle w:val="ConsPlusNormal"/>
        <w:jc w:val="right"/>
      </w:pPr>
      <w:r>
        <w:t>Руководитель</w:t>
      </w:r>
    </w:p>
    <w:p w:rsidR="00EB1D3A" w:rsidRDefault="00EB1D3A">
      <w:pPr>
        <w:pStyle w:val="ConsPlusNormal"/>
        <w:jc w:val="right"/>
      </w:pPr>
      <w:r>
        <w:t>Р.Е.АРТЮХИН</w:t>
      </w:r>
    </w:p>
    <w:p w:rsidR="00EB1D3A" w:rsidRDefault="00EB1D3A">
      <w:pPr>
        <w:pStyle w:val="ConsPlusNormal"/>
        <w:jc w:val="right"/>
      </w:pPr>
    </w:p>
    <w:p w:rsidR="00EB1D3A" w:rsidRDefault="00EB1D3A">
      <w:pPr>
        <w:pStyle w:val="ConsPlusNormal"/>
        <w:jc w:val="right"/>
      </w:pPr>
    </w:p>
    <w:p w:rsidR="00EB1D3A" w:rsidRDefault="00EB1D3A">
      <w:pPr>
        <w:pStyle w:val="ConsPlusNormal"/>
        <w:jc w:val="right"/>
      </w:pPr>
    </w:p>
    <w:p w:rsidR="00EB1D3A" w:rsidRDefault="00EB1D3A">
      <w:pPr>
        <w:pStyle w:val="ConsPlusNormal"/>
        <w:jc w:val="right"/>
      </w:pPr>
    </w:p>
    <w:p w:rsidR="00EB1D3A" w:rsidRDefault="00EB1D3A">
      <w:pPr>
        <w:pStyle w:val="ConsPlusNormal"/>
        <w:jc w:val="right"/>
      </w:pPr>
    </w:p>
    <w:p w:rsidR="00EB1D3A" w:rsidRDefault="00EB1D3A">
      <w:pPr>
        <w:pStyle w:val="ConsPlusNormal"/>
        <w:jc w:val="right"/>
        <w:outlineLvl w:val="0"/>
      </w:pPr>
      <w:r>
        <w:t>Утвержден</w:t>
      </w:r>
    </w:p>
    <w:p w:rsidR="00EB1D3A" w:rsidRDefault="00EB1D3A">
      <w:pPr>
        <w:pStyle w:val="ConsPlusNormal"/>
        <w:jc w:val="right"/>
      </w:pPr>
      <w:r>
        <w:t>Приказом Федерального казначейства</w:t>
      </w:r>
    </w:p>
    <w:p w:rsidR="00EB1D3A" w:rsidRDefault="00EB1D3A">
      <w:pPr>
        <w:pStyle w:val="ConsPlusNormal"/>
        <w:jc w:val="right"/>
      </w:pPr>
      <w:r>
        <w:t>от 14.07.2011 N 283</w:t>
      </w:r>
    </w:p>
    <w:p w:rsidR="00EB1D3A" w:rsidRDefault="00EB1D3A">
      <w:pPr>
        <w:pStyle w:val="ConsPlusNormal"/>
        <w:jc w:val="right"/>
      </w:pPr>
    </w:p>
    <w:p w:rsidR="00EB1D3A" w:rsidRDefault="00EB1D3A">
      <w:pPr>
        <w:pStyle w:val="ConsPlusTitle"/>
        <w:jc w:val="center"/>
      </w:pPr>
      <w:bookmarkStart w:id="1" w:name="P28"/>
      <w:bookmarkEnd w:id="1"/>
      <w:r>
        <w:t>КОДЕКС</w:t>
      </w:r>
    </w:p>
    <w:p w:rsidR="00EB1D3A" w:rsidRDefault="00EB1D3A">
      <w:pPr>
        <w:pStyle w:val="ConsPlusTitle"/>
        <w:jc w:val="center"/>
      </w:pPr>
      <w:r>
        <w:t>ЭТИКИ И СЛУЖЕБНОГО ПОВЕДЕНИЯ ФЕДЕРАЛЬНЫХ ГОСУДАРСТВЕННЫХ</w:t>
      </w:r>
    </w:p>
    <w:p w:rsidR="00EB1D3A" w:rsidRDefault="00EB1D3A">
      <w:pPr>
        <w:pStyle w:val="ConsPlusTitle"/>
        <w:jc w:val="center"/>
      </w:pPr>
      <w:r>
        <w:t>ГРАЖДАНСКИХ СЛУЖАЩИХ ФЕДЕРАЛЬНОГО КАЗНАЧЕЙСТВА</w:t>
      </w:r>
    </w:p>
    <w:p w:rsidR="00EB1D3A" w:rsidRDefault="00EB1D3A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19"/>
        <w:gridCol w:w="113"/>
      </w:tblGrid>
      <w:tr w:rsidR="00EB1D3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B1D3A" w:rsidRDefault="00EB1D3A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B1D3A" w:rsidRDefault="00EB1D3A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B1D3A" w:rsidRDefault="00EB1D3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B1D3A" w:rsidRDefault="00EB1D3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31.07.2015 N 191)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B1D3A" w:rsidRDefault="00EB1D3A">
            <w:pPr>
              <w:spacing w:after="1" w:line="0" w:lineRule="atLeast"/>
            </w:pPr>
          </w:p>
        </w:tc>
      </w:tr>
    </w:tbl>
    <w:p w:rsidR="00EB1D3A" w:rsidRDefault="00EB1D3A">
      <w:pPr>
        <w:pStyle w:val="ConsPlusNormal"/>
        <w:ind w:firstLine="540"/>
        <w:jc w:val="both"/>
      </w:pPr>
    </w:p>
    <w:p w:rsidR="00EB1D3A" w:rsidRDefault="00EB1D3A">
      <w:pPr>
        <w:pStyle w:val="ConsPlusTitle"/>
        <w:jc w:val="center"/>
        <w:outlineLvl w:val="1"/>
      </w:pPr>
      <w:r>
        <w:t>I. Общие положения</w:t>
      </w:r>
    </w:p>
    <w:p w:rsidR="00EB1D3A" w:rsidRDefault="00EB1D3A">
      <w:pPr>
        <w:pStyle w:val="ConsPlusNormal"/>
        <w:jc w:val="center"/>
      </w:pPr>
    </w:p>
    <w:p w:rsidR="00EB1D3A" w:rsidRDefault="00EB1D3A">
      <w:pPr>
        <w:pStyle w:val="ConsPlusNormal"/>
        <w:ind w:firstLine="540"/>
        <w:jc w:val="both"/>
      </w:pPr>
      <w:r>
        <w:t xml:space="preserve">1. Кодекс этики и служебного поведения федеральных государственных гражданских служащих центрального аппарата Федерального казначейства и территориальных органов Федерального казначейства разработан в соответствии с положениями </w:t>
      </w:r>
      <w:hyperlink r:id="rId6" w:history="1">
        <w:r>
          <w:rPr>
            <w:color w:val="0000FF"/>
          </w:rPr>
          <w:t>Конституции</w:t>
        </w:r>
      </w:hyperlink>
      <w:r>
        <w:t xml:space="preserve"> Российской Федерации (Российская газета, 1993, 25 декабря; Собрание законодательства Российской Федерации, 1996, N 3, ст. 152; N 7, ст. 676; 2001, N 24, ст. 2421; 2003, N 30, ст. 3051; 2004, N 13, ст. 1110; 2005, N 42, ст. 4212; 2006, N 29, ст. 3119; 2007, N 1, ст. 1; N 30, ст. 3745; 2009, N 1, ст. 1, 2; N 4, ст. 445), Международного кодекса поведения государственных должностных лиц (Резолюция 51/59 Генеральной Ассамблеи ООН от 12 декабря 1996 г.), Модельного кодекса поведения для государственных служащих (приложение к Рекомендации Комитета министров Совета Европы от 11 мая 2000 г. N R (2000) 10 о кодексах поведения для государственных служащих), Модельного закона "Об основах муниципальной службы" (принят на 19-м пленарном заседании Межпарламентской Ассамблеи государств - участников Содружества Независимых Государств (Постановление N 19-10 от 26 марта 2002 г.), Федеральных законов от 25 декабря 2008 г. </w:t>
      </w:r>
      <w:hyperlink r:id="rId7" w:history="1">
        <w:r>
          <w:rPr>
            <w:color w:val="0000FF"/>
          </w:rPr>
          <w:t>N 273-ФЗ</w:t>
        </w:r>
      </w:hyperlink>
      <w:r>
        <w:t xml:space="preserve"> "О противодействии коррупции" (Собрание законодательства </w:t>
      </w:r>
      <w:r>
        <w:lastRenderedPageBreak/>
        <w:t xml:space="preserve">Российской Федерации, 2008, N 52, ст. 6228), от 27 мая 2003 г. </w:t>
      </w:r>
      <w:hyperlink r:id="rId8" w:history="1">
        <w:r>
          <w:rPr>
            <w:color w:val="0000FF"/>
          </w:rPr>
          <w:t>N 58-ФЗ</w:t>
        </w:r>
      </w:hyperlink>
      <w:r>
        <w:t xml:space="preserve"> "О системе государственной службы Российской Федерации" (Собрание законодательства Российской Федерации, 2003, N 22, ст. 2063; 2003, N 46, ст. 4437; 2006, N 29, ст. 3123; 2007, N 49, ст. 6070; 2011, N 1, ст. 31), от 27 июля 2004 г. </w:t>
      </w:r>
      <w:hyperlink r:id="rId9" w:history="1">
        <w:r>
          <w:rPr>
            <w:color w:val="0000FF"/>
          </w:rPr>
          <w:t>N 79-ФЗ</w:t>
        </w:r>
      </w:hyperlink>
      <w:r>
        <w:t xml:space="preserve">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N 30, ст. 3616; N 52, ст. 6235; 2009, N 29, ст. 3597; N 29, ст. 3624; N 48, ст. 5719; N 51, ст. 6159; 2010, N 5, ст. 459; N 7, ст. 704; N 49, ст. 6413; 2011, N 1, ст. 31), других федеральных законов, содержащих ограничения, запреты и обязанности для государственных служащих Российской Федерации, и </w:t>
      </w:r>
      <w:hyperlink r:id="rId10" w:history="1">
        <w:r>
          <w:rPr>
            <w:color w:val="0000FF"/>
          </w:rPr>
          <w:t>Указа</w:t>
        </w:r>
      </w:hyperlink>
      <w:r>
        <w:t xml:space="preserve"> Президента Российской Федерации от 12 августа 2002 г. N 885 "Об утверждении общих принципов служебного поведения государственных служащих" (Собрание законодательства Российской Федерации, 2002, N 33, ст. 3196; 2007, N 13, ст. 1531; 2009, N 29, ст. 3658) и иных нормативных правовых актов Российской Федерации, а также основан на общепризнанных нравственных принципах и нормах российского общества и государства.</w:t>
      </w:r>
    </w:p>
    <w:p w:rsidR="00EB1D3A" w:rsidRDefault="00EB1D3A">
      <w:pPr>
        <w:pStyle w:val="ConsPlusNormal"/>
        <w:spacing w:before="220"/>
        <w:ind w:firstLine="540"/>
        <w:jc w:val="both"/>
      </w:pPr>
      <w:r>
        <w:t>2. Кодекс этики и служебного поведения федеральных государственных гражданских служащих центрального аппарата Федерального казначейства и территориальных органов Федерального казначейства (далее - Кодекс) представляет собой свод общих принципов профессиональной служебной этики и основных правил служебного поведения, которыми необходимо руководствоваться гражданским служащим Федерального казначейства независимо от замещаемой ими должности.</w:t>
      </w:r>
    </w:p>
    <w:p w:rsidR="00EB1D3A" w:rsidRDefault="00EB1D3A">
      <w:pPr>
        <w:pStyle w:val="ConsPlusNormal"/>
        <w:spacing w:before="220"/>
        <w:ind w:firstLine="540"/>
        <w:jc w:val="both"/>
      </w:pPr>
      <w:r>
        <w:t>3. Гражданину Российской Федерации, поступающему на федеральную государственную гражданскую службу (далее - гражданская служба) в центральный аппарат Федерального казначейства или территориальные органы Федерального казначейства, рекомендуется ознакомиться с положениями Кодекса и соблюдать их в процессе своей профессиональной служебной деятельности.</w:t>
      </w:r>
    </w:p>
    <w:p w:rsidR="00EB1D3A" w:rsidRDefault="00EB1D3A">
      <w:pPr>
        <w:pStyle w:val="ConsPlusNormal"/>
        <w:spacing w:before="220"/>
        <w:ind w:firstLine="540"/>
        <w:jc w:val="both"/>
      </w:pPr>
      <w:r>
        <w:t>4. Целью настоящего Кодекса является установление этических норм и правил служебного поведения гражданских служащих Федерального казначейства для достойного выполнения ими своей профессиональной служебной деятельности, а также содействие укреплению авторитета гражданских служащих Федерального казначейства, доверия граждан к Федеральному казначейству (территориальному органу Федерального казначейства) и обеспечение единых норм поведения гражданских служащих Федерального казначейства.</w:t>
      </w:r>
    </w:p>
    <w:p w:rsidR="00EB1D3A" w:rsidRDefault="00EB1D3A">
      <w:pPr>
        <w:pStyle w:val="ConsPlusNormal"/>
        <w:spacing w:before="220"/>
        <w:ind w:firstLine="540"/>
        <w:jc w:val="both"/>
      </w:pPr>
      <w:r>
        <w:t>5. Кодекс призван повысить эффективность выполнения гражданскими служащими Федерального казначейства своих должностных обязанностей.</w:t>
      </w:r>
    </w:p>
    <w:p w:rsidR="00EB1D3A" w:rsidRDefault="00EB1D3A">
      <w:pPr>
        <w:pStyle w:val="ConsPlusNormal"/>
        <w:spacing w:before="220"/>
        <w:ind w:firstLine="540"/>
        <w:jc w:val="both"/>
      </w:pPr>
      <w:r>
        <w:t>6. Кодекс служит основой для формирования должной морали в сфере гражданской службы, уважительного отношения к гражданской службе в общественном сознании, а также выступает как институт общественного сознания и нравственности гражданских служащих Федерального казначейства, их самоконтроля.</w:t>
      </w:r>
    </w:p>
    <w:p w:rsidR="00EB1D3A" w:rsidRDefault="00EB1D3A">
      <w:pPr>
        <w:pStyle w:val="ConsPlusNormal"/>
        <w:spacing w:before="220"/>
        <w:ind w:firstLine="540"/>
        <w:jc w:val="both"/>
      </w:pPr>
      <w:r>
        <w:t>7. Знание и соблюдение гражданскими служащими Федерального казначейства положений Кодекса является одним из критериев оценки качества их профессиональной служебной деятельности и служебного поведения.</w:t>
      </w:r>
    </w:p>
    <w:p w:rsidR="00EB1D3A" w:rsidRDefault="00EB1D3A">
      <w:pPr>
        <w:pStyle w:val="ConsPlusNormal"/>
        <w:ind w:firstLine="540"/>
        <w:jc w:val="both"/>
      </w:pPr>
    </w:p>
    <w:p w:rsidR="00EB1D3A" w:rsidRDefault="00EB1D3A">
      <w:pPr>
        <w:pStyle w:val="ConsPlusTitle"/>
        <w:jc w:val="center"/>
        <w:outlineLvl w:val="1"/>
      </w:pPr>
      <w:r>
        <w:t>II. Основные принципы и правила служебного поведения</w:t>
      </w:r>
    </w:p>
    <w:p w:rsidR="00EB1D3A" w:rsidRDefault="00EB1D3A">
      <w:pPr>
        <w:pStyle w:val="ConsPlusTitle"/>
        <w:jc w:val="center"/>
      </w:pPr>
      <w:r>
        <w:t>гражданских служащих Федерального казначейства</w:t>
      </w:r>
    </w:p>
    <w:p w:rsidR="00EB1D3A" w:rsidRDefault="00EB1D3A">
      <w:pPr>
        <w:pStyle w:val="ConsPlusNormal"/>
        <w:ind w:firstLine="540"/>
        <w:jc w:val="both"/>
      </w:pPr>
    </w:p>
    <w:p w:rsidR="00EB1D3A" w:rsidRDefault="00EB1D3A">
      <w:pPr>
        <w:pStyle w:val="ConsPlusNormal"/>
        <w:ind w:firstLine="540"/>
        <w:jc w:val="both"/>
      </w:pPr>
      <w:r>
        <w:t>8. Основные принципы служебного поведения гражданских служащих Федерального казначейства являются основой поведения граждан Российской Федерации в связи с нахождением их на гражданской службе.</w:t>
      </w:r>
    </w:p>
    <w:p w:rsidR="00EB1D3A" w:rsidRDefault="00EB1D3A">
      <w:pPr>
        <w:pStyle w:val="ConsPlusNormal"/>
        <w:spacing w:before="220"/>
        <w:ind w:firstLine="540"/>
        <w:jc w:val="both"/>
      </w:pPr>
      <w:r>
        <w:t>9. Гражданские служащие Федерального казначейства, сознавая ответственность перед государством, обществом и гражданами, призваны:</w:t>
      </w:r>
    </w:p>
    <w:p w:rsidR="00EB1D3A" w:rsidRDefault="00EB1D3A">
      <w:pPr>
        <w:pStyle w:val="ConsPlusNormal"/>
        <w:spacing w:before="220"/>
        <w:ind w:firstLine="540"/>
        <w:jc w:val="both"/>
      </w:pPr>
      <w:r>
        <w:t>а) исполнять должностные обязанности добросовестно и на высоком профессиональном уровне в целях обеспечения эффективной работы Федерального казначейства;</w:t>
      </w:r>
    </w:p>
    <w:p w:rsidR="00EB1D3A" w:rsidRDefault="00EB1D3A">
      <w:pPr>
        <w:pStyle w:val="ConsPlusNormal"/>
        <w:spacing w:before="220"/>
        <w:ind w:firstLine="540"/>
        <w:jc w:val="both"/>
      </w:pPr>
      <w:r>
        <w:lastRenderedPageBreak/>
        <w:t>б) исходить из того, что признание, соблюдение и защита прав и свобод человека и гражданина определяют основной смысл и содержание деятельности как Федерального казначейства, так и гражданских служащих;</w:t>
      </w:r>
    </w:p>
    <w:p w:rsidR="00EB1D3A" w:rsidRDefault="00EB1D3A">
      <w:pPr>
        <w:pStyle w:val="ConsPlusNormal"/>
        <w:spacing w:before="220"/>
        <w:ind w:firstLine="540"/>
        <w:jc w:val="both"/>
      </w:pPr>
      <w:r>
        <w:t>в) осуществлять свою деятельность в пределах полномочий Федерального казначейства, территориального органа Федерального казначейства;</w:t>
      </w:r>
    </w:p>
    <w:p w:rsidR="00EB1D3A" w:rsidRDefault="00EB1D3A">
      <w:pPr>
        <w:pStyle w:val="ConsPlusNormal"/>
        <w:spacing w:before="220"/>
        <w:ind w:firstLine="540"/>
        <w:jc w:val="both"/>
      </w:pPr>
      <w:r>
        <w:t>г) не оказывать предпочтения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</w:t>
      </w:r>
    </w:p>
    <w:p w:rsidR="00EB1D3A" w:rsidRDefault="00EB1D3A">
      <w:pPr>
        <w:pStyle w:val="ConsPlusNormal"/>
        <w:spacing w:before="220"/>
        <w:ind w:firstLine="540"/>
        <w:jc w:val="both"/>
      </w:pPr>
      <w:r>
        <w:t>д) исключать действия, связанные с влиянием каких-либо личных, имущественных (финансовых) и иных интересов, препятствующих добросовестному исполнению ими должностных обязанностей;</w:t>
      </w:r>
    </w:p>
    <w:p w:rsidR="00EB1D3A" w:rsidRDefault="00EB1D3A">
      <w:pPr>
        <w:pStyle w:val="ConsPlusNormal"/>
        <w:spacing w:before="220"/>
        <w:ind w:firstLine="540"/>
        <w:jc w:val="both"/>
      </w:pPr>
      <w:r>
        <w:t>е) уведомлять представителя нанимателя, органы прокуратуры или другие государственные органы обо всех случаях обращения к гражданскому служащему Федерального казначейства каких-либо лиц в целях склонения к совершению коррупционных правонарушений;</w:t>
      </w:r>
    </w:p>
    <w:p w:rsidR="00EB1D3A" w:rsidRDefault="00EB1D3A">
      <w:pPr>
        <w:pStyle w:val="ConsPlusNormal"/>
        <w:spacing w:before="220"/>
        <w:ind w:firstLine="540"/>
        <w:jc w:val="both"/>
      </w:pPr>
      <w:r>
        <w:t>ж) соблюдать установленные федеральными законами ограничения и запреты, исполнять обязанности, связанные с прохождением гражданской службы;</w:t>
      </w:r>
    </w:p>
    <w:p w:rsidR="00EB1D3A" w:rsidRDefault="00EB1D3A">
      <w:pPr>
        <w:pStyle w:val="ConsPlusNormal"/>
        <w:spacing w:before="220"/>
        <w:ind w:firstLine="540"/>
        <w:jc w:val="both"/>
      </w:pPr>
      <w:r>
        <w:t>з) соблюдать беспристрастность, исключающую возможность влияния на их профессиональную служебную деятельность, решений политических партий и общественных объединений;</w:t>
      </w:r>
    </w:p>
    <w:p w:rsidR="00EB1D3A" w:rsidRDefault="00EB1D3A">
      <w:pPr>
        <w:pStyle w:val="ConsPlusNormal"/>
        <w:spacing w:before="220"/>
        <w:ind w:firstLine="540"/>
        <w:jc w:val="both"/>
      </w:pPr>
      <w:r>
        <w:t>и) соблюдать нормы служебной, профессиональной этики и правила делового поведения;</w:t>
      </w:r>
    </w:p>
    <w:p w:rsidR="00EB1D3A" w:rsidRDefault="00EB1D3A">
      <w:pPr>
        <w:pStyle w:val="ConsPlusNormal"/>
        <w:spacing w:before="220"/>
        <w:ind w:firstLine="540"/>
        <w:jc w:val="both"/>
      </w:pPr>
      <w:r>
        <w:t>к) проявлять корректность и внимательность в обращении с гражданами и должностными лицами;</w:t>
      </w:r>
    </w:p>
    <w:p w:rsidR="00EB1D3A" w:rsidRDefault="00EB1D3A">
      <w:pPr>
        <w:pStyle w:val="ConsPlusNormal"/>
        <w:spacing w:before="220"/>
        <w:ind w:firstLine="540"/>
        <w:jc w:val="both"/>
      </w:pPr>
      <w:r>
        <w:t>л) 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</w:p>
    <w:p w:rsidR="00EB1D3A" w:rsidRDefault="00EB1D3A">
      <w:pPr>
        <w:pStyle w:val="ConsPlusNormal"/>
        <w:spacing w:before="220"/>
        <w:ind w:firstLine="540"/>
        <w:jc w:val="both"/>
      </w:pPr>
      <w:r>
        <w:t>м) воздерживаться от поведения, которое могло бы вызвать сомнение в добросовестном исполнении гражданским служащим Федерального казначейства должностных обязанностей, а также избегать конфликтных ситуаций, способных нанести ущерб его репутации или авторитету Федерального казначейства либо территориального органа Федерального казначейства;</w:t>
      </w:r>
    </w:p>
    <w:p w:rsidR="00EB1D3A" w:rsidRDefault="00EB1D3A">
      <w:pPr>
        <w:pStyle w:val="ConsPlusNormal"/>
        <w:spacing w:before="220"/>
        <w:ind w:firstLine="540"/>
        <w:jc w:val="both"/>
      </w:pPr>
      <w:r>
        <w:t>н)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интересов;</w:t>
      </w:r>
    </w:p>
    <w:p w:rsidR="00EB1D3A" w:rsidRDefault="00EB1D3A">
      <w:pPr>
        <w:pStyle w:val="ConsPlusNormal"/>
        <w:spacing w:before="220"/>
        <w:ind w:firstLine="540"/>
        <w:jc w:val="both"/>
      </w:pPr>
      <w:r>
        <w:t>о) не использовать служебное положение для оказания влияния на деятельность государственных органов, органов местного самоуправления, организаций, должностных лиц, государственных (муниципальных) служащих и граждан при решении вопросов личного характера;</w:t>
      </w:r>
    </w:p>
    <w:p w:rsidR="00EB1D3A" w:rsidRDefault="00EB1D3A">
      <w:pPr>
        <w:pStyle w:val="ConsPlusNormal"/>
        <w:spacing w:before="220"/>
        <w:ind w:firstLine="540"/>
        <w:jc w:val="both"/>
      </w:pPr>
      <w:r>
        <w:t>п) воздерживаться от публичных высказываний, суждений и оценок в отношении деятельности Федерального казначейства (территориального органа Федерального казначейства), его руководителя, если это не входит в должностные обязанности гражданского служащего Федерального казначейства;</w:t>
      </w:r>
    </w:p>
    <w:p w:rsidR="00EB1D3A" w:rsidRDefault="00EB1D3A">
      <w:pPr>
        <w:pStyle w:val="ConsPlusNormal"/>
        <w:spacing w:before="220"/>
        <w:ind w:firstLine="540"/>
        <w:jc w:val="both"/>
      </w:pPr>
      <w:r>
        <w:t>р) соблюдать установленные в Федеральном казначействе (территориальном органе Федерального казначейства) правила публичных выступлений и предоставления служебной информации;</w:t>
      </w:r>
    </w:p>
    <w:p w:rsidR="00EB1D3A" w:rsidRDefault="00EB1D3A">
      <w:pPr>
        <w:pStyle w:val="ConsPlusNormal"/>
        <w:spacing w:before="220"/>
        <w:ind w:firstLine="540"/>
        <w:jc w:val="both"/>
      </w:pPr>
      <w:r>
        <w:t>с) уважительно относиться к деятельности представителей средств массовой информации по информированию общества о работе Федерального казначейства (территориального органа Федерального казначейства), а также оказывать содействие в получении достоверной информации в установленном порядке;</w:t>
      </w:r>
    </w:p>
    <w:p w:rsidR="00EB1D3A" w:rsidRDefault="00EB1D3A">
      <w:pPr>
        <w:pStyle w:val="ConsPlusNormal"/>
        <w:spacing w:before="220"/>
        <w:ind w:firstLine="540"/>
        <w:jc w:val="both"/>
      </w:pPr>
      <w:r>
        <w:t xml:space="preserve">т) воздерживаться в публичных выступлениях, в том числе в средствах массовой информации, от обозначения стоимости в иностранной валюте (условных денежных единицах) на территории Российской </w:t>
      </w:r>
      <w:r>
        <w:lastRenderedPageBreak/>
        <w:t>Федерации товаров, работ, услуг и иных объектов гражданских прав, сумм сделок между резидентами Российской Федерации, показателей бюджетов всех уровней бюджетной системы Российской Федерации, размеров государственных и муниципальных заимствований, государственного и муниципального долга, за исключением случаев, когда это необходимо для точной передачи сведений либо предусмотрено законодательством Российской Федерации, международными договорами Российской Федерации, обычаями делового оборота;</w:t>
      </w:r>
    </w:p>
    <w:p w:rsidR="00EB1D3A" w:rsidRDefault="00EB1D3A">
      <w:pPr>
        <w:pStyle w:val="ConsPlusNormal"/>
        <w:spacing w:before="220"/>
        <w:ind w:firstLine="540"/>
        <w:jc w:val="both"/>
      </w:pPr>
      <w:r>
        <w:t>у) постоянно стремиться к обеспечению как можно более эффективного распоряжения ресурсами, находящимися в сфере его ответственности.</w:t>
      </w:r>
    </w:p>
    <w:p w:rsidR="00EB1D3A" w:rsidRDefault="00EB1D3A">
      <w:pPr>
        <w:pStyle w:val="ConsPlusNormal"/>
        <w:spacing w:before="220"/>
        <w:ind w:firstLine="540"/>
        <w:jc w:val="both"/>
      </w:pPr>
      <w:r>
        <w:t xml:space="preserve">10. Гражданскому служащему Федерального казначейства запрещается получать в связи с исполнением им должностных обязанностей вознаграждения от физических и юридических лиц (подарки, денежное вознаграждение, ссуды, услуги материального характера, плату за развлечения, отдых, за пользование транспортом и иные вознаграждения). Подарки, полученные гражданским служащим Федерального казначейства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 и передаются гражданским служащим Федерального казначейства по акту в Федеральное казначейство (территориальный орган Федерального казначейства), в котором он замещает должность гражданской службы, за исключением случаев, установленных </w:t>
      </w:r>
      <w:hyperlink r:id="rId11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Федерации,</w:t>
      </w:r>
    </w:p>
    <w:p w:rsidR="00EB1D3A" w:rsidRDefault="00EB1D3A">
      <w:pPr>
        <w:pStyle w:val="ConsPlusNormal"/>
        <w:spacing w:before="220"/>
        <w:ind w:firstLine="540"/>
        <w:jc w:val="both"/>
      </w:pPr>
      <w:r>
        <w:t>11. Гражданскому служащему Федерального казначейства, наделенному организационно-распорядительными полномочиями по отношению к другим гражданским служащим, рекомендуется быть для них образцом профессионализма, безупречной репутации, способствовать формированию в Федеральном казначействе либо его территориальном органе благоприятного для эффективной работы морально-психологического климата.</w:t>
      </w:r>
    </w:p>
    <w:p w:rsidR="00EB1D3A" w:rsidRDefault="00EB1D3A">
      <w:pPr>
        <w:pStyle w:val="ConsPlusNormal"/>
        <w:spacing w:before="220"/>
        <w:ind w:firstLine="540"/>
        <w:jc w:val="both"/>
      </w:pPr>
      <w:r>
        <w:t>12. Гражданский служащий Федерального казначейства, наделенный организационно-распорядительными полномочиями по отношению к другим гражданским служащим, призван:</w:t>
      </w:r>
    </w:p>
    <w:p w:rsidR="00EB1D3A" w:rsidRDefault="00EB1D3A">
      <w:pPr>
        <w:pStyle w:val="ConsPlusNormal"/>
        <w:spacing w:before="220"/>
        <w:ind w:firstLine="540"/>
        <w:jc w:val="both"/>
      </w:pPr>
      <w:r>
        <w:t>а) принимать меры по предотвращению и урегулированию конфликта интересов;</w:t>
      </w:r>
    </w:p>
    <w:p w:rsidR="00EB1D3A" w:rsidRDefault="00EB1D3A">
      <w:pPr>
        <w:pStyle w:val="ConsPlusNormal"/>
        <w:spacing w:before="220"/>
        <w:ind w:firstLine="540"/>
        <w:jc w:val="both"/>
      </w:pPr>
      <w:r>
        <w:t>б) принимать меры по предупреждению коррупции;</w:t>
      </w:r>
    </w:p>
    <w:p w:rsidR="00EB1D3A" w:rsidRDefault="00EB1D3A">
      <w:pPr>
        <w:pStyle w:val="ConsPlusNormal"/>
        <w:spacing w:before="220"/>
        <w:ind w:firstLine="540"/>
        <w:jc w:val="both"/>
      </w:pPr>
      <w:r>
        <w:t>в) не допускать случаев принуждения гражданских служащих к участию в деятельности политических партий и общественных объединений.</w:t>
      </w:r>
    </w:p>
    <w:p w:rsidR="00EB1D3A" w:rsidRDefault="00EB1D3A">
      <w:pPr>
        <w:pStyle w:val="ConsPlusNormal"/>
        <w:spacing w:before="220"/>
        <w:ind w:firstLine="540"/>
        <w:jc w:val="both"/>
      </w:pPr>
      <w:r>
        <w:t xml:space="preserve">13. Гражданскому служащему Федерального казначейства, наделенному организационно-распорядительными полномочиями по отношению к другим гражданским служащим, рекомендуется принимать меры к тому, чтобы подчиненные ему гражданские служащие не допускали </w:t>
      </w:r>
      <w:proofErr w:type="spellStart"/>
      <w:r>
        <w:t>коррупционно</w:t>
      </w:r>
      <w:proofErr w:type="spellEnd"/>
      <w:r>
        <w:t xml:space="preserve"> опасного поведения, своим личным поведением подавать пример честности, беспристрастности и справедливости,</w:t>
      </w:r>
    </w:p>
    <w:p w:rsidR="00EB1D3A" w:rsidRDefault="00EB1D3A">
      <w:pPr>
        <w:pStyle w:val="ConsPlusNormal"/>
        <w:ind w:firstLine="540"/>
        <w:jc w:val="both"/>
      </w:pPr>
    </w:p>
    <w:p w:rsidR="00EB1D3A" w:rsidRDefault="00EB1D3A">
      <w:pPr>
        <w:pStyle w:val="ConsPlusTitle"/>
        <w:jc w:val="center"/>
        <w:outlineLvl w:val="1"/>
      </w:pPr>
      <w:r>
        <w:t>III. Рекомендательные этические правила служебного</w:t>
      </w:r>
    </w:p>
    <w:p w:rsidR="00EB1D3A" w:rsidRDefault="00EB1D3A">
      <w:pPr>
        <w:pStyle w:val="ConsPlusTitle"/>
        <w:jc w:val="center"/>
      </w:pPr>
      <w:r>
        <w:t>поведения гражданских служащих Федерального казначейства</w:t>
      </w:r>
    </w:p>
    <w:p w:rsidR="00EB1D3A" w:rsidRDefault="00EB1D3A">
      <w:pPr>
        <w:pStyle w:val="ConsPlusNormal"/>
        <w:jc w:val="center"/>
      </w:pPr>
    </w:p>
    <w:p w:rsidR="00EB1D3A" w:rsidRDefault="00EB1D3A">
      <w:pPr>
        <w:pStyle w:val="ConsPlusNormal"/>
        <w:ind w:firstLine="540"/>
        <w:jc w:val="both"/>
      </w:pPr>
      <w:r>
        <w:t xml:space="preserve">14. В служебном поведении гражданскому служащему Федерального казначейства необходимо исходить из конституционных положений о том, что человек, его права и свободы являются </w:t>
      </w:r>
      <w:proofErr w:type="gramStart"/>
      <w:r>
        <w:t>высшей ценностью</w:t>
      </w:r>
      <w:proofErr w:type="gramEnd"/>
      <w:r>
        <w:t xml:space="preserve">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:rsidR="00EB1D3A" w:rsidRDefault="00EB1D3A">
      <w:pPr>
        <w:pStyle w:val="ConsPlusNormal"/>
        <w:spacing w:before="220"/>
        <w:ind w:firstLine="540"/>
        <w:jc w:val="both"/>
      </w:pPr>
      <w:r>
        <w:t>15. В служебном поведении гражданский служащий Федерального казначейства воздерживается от:</w:t>
      </w:r>
    </w:p>
    <w:p w:rsidR="00EB1D3A" w:rsidRDefault="00EB1D3A">
      <w:pPr>
        <w:pStyle w:val="ConsPlusNormal"/>
        <w:spacing w:before="220"/>
        <w:ind w:firstLine="540"/>
        <w:jc w:val="both"/>
      </w:pPr>
      <w:r>
        <w:t>а) 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EB1D3A" w:rsidRDefault="00EB1D3A">
      <w:pPr>
        <w:pStyle w:val="ConsPlusNormal"/>
        <w:spacing w:before="220"/>
        <w:ind w:firstLine="540"/>
        <w:jc w:val="both"/>
      </w:pPr>
      <w:r>
        <w:t xml:space="preserve">б) грубости, проявлений пренебрежительного тона, заносчивости, предвзятых замечаний, </w:t>
      </w:r>
      <w:r>
        <w:lastRenderedPageBreak/>
        <w:t>предъявления неправомерных, незаслуженных обвинений;</w:t>
      </w:r>
    </w:p>
    <w:p w:rsidR="00EB1D3A" w:rsidRDefault="00EB1D3A">
      <w:pPr>
        <w:pStyle w:val="ConsPlusNormal"/>
        <w:spacing w:before="220"/>
        <w:ind w:firstLine="540"/>
        <w:jc w:val="both"/>
      </w:pPr>
      <w:r>
        <w:t>в) угроз, оскорбительных выражений или реплик, действий, препятствующих нормальному общению или провоцирующих противоправное поведение;</w:t>
      </w:r>
    </w:p>
    <w:p w:rsidR="00EB1D3A" w:rsidRDefault="00EB1D3A">
      <w:pPr>
        <w:pStyle w:val="ConsPlusNormal"/>
        <w:spacing w:before="220"/>
        <w:ind w:firstLine="540"/>
        <w:jc w:val="both"/>
      </w:pPr>
      <w:r>
        <w:t>г) курения во время служебных совещаний, бесед, иного служебного общения с гражданами.</w:t>
      </w:r>
    </w:p>
    <w:p w:rsidR="00EB1D3A" w:rsidRDefault="00EB1D3A">
      <w:pPr>
        <w:pStyle w:val="ConsPlusNormal"/>
        <w:spacing w:before="220"/>
        <w:ind w:firstLine="540"/>
        <w:jc w:val="both"/>
      </w:pPr>
      <w:r>
        <w:t>16. Гражданские служащие Федерального. казначейства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 w:rsidR="00EB1D3A" w:rsidRDefault="00EB1D3A">
      <w:pPr>
        <w:pStyle w:val="ConsPlusNormal"/>
        <w:spacing w:before="220"/>
        <w:ind w:firstLine="540"/>
        <w:jc w:val="both"/>
      </w:pPr>
      <w:r>
        <w:t>Гражданским служащим Федерального казначейства рекомендуется быть вежливыми, доброжелательными, корректными, внимательными и проявлять терпимость в общении с гражданами и коллегами.</w:t>
      </w:r>
    </w:p>
    <w:p w:rsidR="00EB1D3A" w:rsidRDefault="00EB1D3A">
      <w:pPr>
        <w:pStyle w:val="ConsPlusNormal"/>
        <w:spacing w:before="220"/>
        <w:ind w:firstLine="540"/>
        <w:jc w:val="both"/>
      </w:pPr>
      <w:r>
        <w:t>17. Внешний вид гражданского служащего Федерального казначейства 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государственным органам, соответствовать общепринятому деловому стилю, который отличают официальность, сдержанность, традиционность, аккуратность.</w:t>
      </w:r>
    </w:p>
    <w:p w:rsidR="00EB1D3A" w:rsidRDefault="00EB1D3A">
      <w:pPr>
        <w:pStyle w:val="ConsPlusNormal"/>
        <w:ind w:firstLine="540"/>
        <w:jc w:val="both"/>
      </w:pPr>
    </w:p>
    <w:p w:rsidR="00EB1D3A" w:rsidRDefault="00EB1D3A">
      <w:pPr>
        <w:pStyle w:val="ConsPlusTitle"/>
        <w:jc w:val="center"/>
        <w:outlineLvl w:val="1"/>
      </w:pPr>
      <w:r>
        <w:t>IV. Ответственность за нарушение положений Кодекса</w:t>
      </w:r>
    </w:p>
    <w:p w:rsidR="00EB1D3A" w:rsidRDefault="00EB1D3A">
      <w:pPr>
        <w:pStyle w:val="ConsPlusNormal"/>
        <w:jc w:val="center"/>
      </w:pPr>
    </w:p>
    <w:p w:rsidR="00EB1D3A" w:rsidRDefault="00EB1D3A">
      <w:pPr>
        <w:pStyle w:val="ConsPlusNormal"/>
        <w:ind w:firstLine="540"/>
        <w:jc w:val="both"/>
      </w:pPr>
      <w:r>
        <w:t xml:space="preserve">18. Нарушение гражданским служащим Федерального казначейства положений настоящего Кодекса подлежит моральному осуждению на заседании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 или соответствующих комиссий территориальных органов Федерального казначейства по соблюдению требований к служебному поведению и урегулированию конфликта интересов, образуемых в соответствии с </w:t>
      </w:r>
      <w:hyperlink r:id="rId12" w:history="1">
        <w:r>
          <w:rPr>
            <w:color w:val="0000FF"/>
          </w:rPr>
          <w:t>Положением</w:t>
        </w:r>
      </w:hyperlink>
      <w:r>
        <w:t xml:space="preserve"> о комиссиях по соблюдению требований к служебному поведению федеральных государственных служащих и урегулированию конфликта интересов, утвержденным Указом Президента Российской Федерации от 1 июля 2010 г. N 821 (Собрание законодательства Российской Федерации, 2010, N 27, ст. 3446; 2012, N 12, ст. 1391; 2013, N 14, ст. 1670; N 49, ст. 6399; 2014, N 26, ст. 3518; 2015, N 10, ст. 1506).</w:t>
      </w:r>
    </w:p>
    <w:p w:rsidR="00EB1D3A" w:rsidRDefault="00EB1D3A">
      <w:pPr>
        <w:pStyle w:val="ConsPlusNormal"/>
        <w:jc w:val="both"/>
      </w:pPr>
      <w:r>
        <w:t xml:space="preserve">(п. 18 в ред. </w:t>
      </w:r>
      <w:hyperlink r:id="rId13" w:history="1">
        <w:r>
          <w:rPr>
            <w:color w:val="0000FF"/>
          </w:rPr>
          <w:t>Приказа</w:t>
        </w:r>
      </w:hyperlink>
      <w:r>
        <w:t xml:space="preserve"> Казначейства России от 31.07.2015 N 191)</w:t>
      </w:r>
    </w:p>
    <w:p w:rsidR="00EB1D3A" w:rsidRDefault="00EB1D3A">
      <w:pPr>
        <w:pStyle w:val="ConsPlusNormal"/>
        <w:spacing w:before="220"/>
        <w:ind w:firstLine="540"/>
        <w:jc w:val="both"/>
      </w:pPr>
      <w:r>
        <w:t xml:space="preserve">19. Соблюдение гражданскими служащими Федерального казначейства положений настоящего Кодекса предлагается учитывать при проведении аттестаций, формировании </w:t>
      </w:r>
      <w:hyperlink r:id="rId14" w:history="1">
        <w:r>
          <w:rPr>
            <w:color w:val="0000FF"/>
          </w:rPr>
          <w:t>кадрового резерва</w:t>
        </w:r>
      </w:hyperlink>
      <w:r>
        <w:t xml:space="preserve"> для выдвижения на вышестоящие должности, а также при наложении дисциплинарных взысканий.</w:t>
      </w:r>
    </w:p>
    <w:p w:rsidR="00EB1D3A" w:rsidRDefault="00EB1D3A">
      <w:pPr>
        <w:pStyle w:val="ConsPlusNormal"/>
        <w:ind w:firstLine="540"/>
        <w:jc w:val="both"/>
      </w:pPr>
    </w:p>
    <w:p w:rsidR="00EB1D3A" w:rsidRDefault="00EB1D3A">
      <w:pPr>
        <w:pStyle w:val="ConsPlusNormal"/>
        <w:ind w:firstLine="540"/>
        <w:jc w:val="both"/>
      </w:pPr>
    </w:p>
    <w:p w:rsidR="00EB1D3A" w:rsidRDefault="00EB1D3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D422F" w:rsidRDefault="008D422F"/>
    <w:sectPr w:rsidR="008D422F" w:rsidSect="00EB1D3A">
      <w:pgSz w:w="11906" w:h="16838"/>
      <w:pgMar w:top="1134" w:right="56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D3A"/>
    <w:rsid w:val="008D422F"/>
    <w:rsid w:val="00EB1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2AED4A-1655-48A9-8AAE-E5E5FEE17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B1D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B1D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B1D3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19B7007CF332B2704A1B50478F4095C27441C76FC420355B45EEAB5E0A37694285ECBD724FE5928BBE83007A76C9E412CDC3A79A8E80661TDJ3G" TargetMode="External"/><Relationship Id="rId13" Type="http://schemas.openxmlformats.org/officeDocument/2006/relationships/hyperlink" Target="consultantplus://offline/ref=619B7007CF332B2704A1B50478F4095C274E1773FC430355B45EEAB5E0A37694285ECBD724FE592FB8E83007A76C9E412CDC3A79A8E80661TDJ3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19B7007CF332B2704A1B50478F4095C204C1078FA480355B45EEAB5E0A37694285ECBD32CF50D7EFAB66954E727934236C03A7ATBJ4G" TargetMode="External"/><Relationship Id="rId12" Type="http://schemas.openxmlformats.org/officeDocument/2006/relationships/hyperlink" Target="consultantplus://offline/ref=619B7007CF332B2704A1B50478F4095C264B1D73F7410355B45EEAB5E0A37694285ECBD724FE592ABDE83007A76C9E412CDC3A79A8E80661TDJ3G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19B7007CF332B2704A1B50478F4095C26441274F4165457E50BE4B0E8F32C843E17C4D23AFE5831BCE366T5J4G" TargetMode="External"/><Relationship Id="rId11" Type="http://schemas.openxmlformats.org/officeDocument/2006/relationships/hyperlink" Target="consultantplus://offline/ref=619B7007CF332B2704A1B50478F4095C274B1271FD450355B45EEAB5E0A37694285ECBD724FC502FBAE83007A76C9E412CDC3A79A8E80661TDJ3G" TargetMode="External"/><Relationship Id="rId5" Type="http://schemas.openxmlformats.org/officeDocument/2006/relationships/hyperlink" Target="consultantplus://offline/ref=619B7007CF332B2704A1B50478F4095C274E1773FC430355B45EEAB5E0A37694285ECBD724FE592FB8E83007A76C9E412CDC3A79A8E80661TDJ3G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619B7007CF332B2704A1B50478F4095C27451676FF420355B45EEAB5E0A37694285ECBD724FE592ABEE83007A76C9E412CDC3A79A8E80661TDJ3G" TargetMode="External"/><Relationship Id="rId4" Type="http://schemas.openxmlformats.org/officeDocument/2006/relationships/hyperlink" Target="consultantplus://offline/ref=619B7007CF332B2704A1B50478F4095C274E1773FC430355B45EEAB5E0A37694285ECBD724FE592FB8E83007A76C9E412CDC3A79A8E80661TDJ3G" TargetMode="External"/><Relationship Id="rId9" Type="http://schemas.openxmlformats.org/officeDocument/2006/relationships/hyperlink" Target="consultantplus://offline/ref=619B7007CF332B2704A1B50478F4095C204C1074F6450355B45EEAB5E0A37694285ECBD724FE5828B7E83007A76C9E412CDC3A79A8E80661TDJ3G" TargetMode="External"/><Relationship Id="rId14" Type="http://schemas.openxmlformats.org/officeDocument/2006/relationships/hyperlink" Target="consultantplus://offline/ref=619B7007CF332B2704A1B50478F4095C274A1677FB400355B45EEAB5E0A37694285ECBD724FE592EBFE83007A76C9E412CDC3A79A8E80661TDJ3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2555</Words>
  <Characters>14570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Ефремова Мария Владимировна</dc:creator>
  <cp:keywords/>
  <dc:description/>
  <cp:lastModifiedBy>Ефремова Мария Владимировна</cp:lastModifiedBy>
  <cp:revision>1</cp:revision>
  <dcterms:created xsi:type="dcterms:W3CDTF">2022-01-24T06:09:00Z</dcterms:created>
  <dcterms:modified xsi:type="dcterms:W3CDTF">2022-01-24T06:11:00Z</dcterms:modified>
</cp:coreProperties>
</file>