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D15" w:rsidRDefault="001F7D15" w:rsidP="00105C1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105C1A" w:rsidRDefault="001F7D15" w:rsidP="00105C1A">
      <w:pPr>
        <w:jc w:val="center"/>
        <w:rPr>
          <w:sz w:val="28"/>
          <w:szCs w:val="28"/>
        </w:rPr>
      </w:pPr>
      <w:r>
        <w:rPr>
          <w:sz w:val="28"/>
          <w:szCs w:val="28"/>
        </w:rPr>
        <w:t>о деятельности подразделени</w:t>
      </w:r>
      <w:r w:rsidR="005570CA">
        <w:rPr>
          <w:sz w:val="28"/>
          <w:szCs w:val="28"/>
        </w:rPr>
        <w:t>я</w:t>
      </w:r>
      <w:r>
        <w:rPr>
          <w:sz w:val="28"/>
          <w:szCs w:val="28"/>
        </w:rPr>
        <w:t xml:space="preserve"> (ответственных лиц) </w:t>
      </w:r>
      <w:r w:rsidR="00261DD7">
        <w:rPr>
          <w:sz w:val="28"/>
          <w:szCs w:val="28"/>
        </w:rPr>
        <w:t xml:space="preserve">Управления </w:t>
      </w:r>
    </w:p>
    <w:p w:rsidR="001F7D15" w:rsidRDefault="00261DD7" w:rsidP="00105C1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Федерального казначейства по Свердловской области </w:t>
      </w:r>
      <w:r w:rsidR="001F7D15">
        <w:rPr>
          <w:sz w:val="28"/>
          <w:szCs w:val="28"/>
        </w:rPr>
        <w:t>по профилактике коррупционных и иных правонарушений за 202</w:t>
      </w:r>
      <w:r w:rsidR="00543E83">
        <w:rPr>
          <w:sz w:val="28"/>
          <w:szCs w:val="28"/>
        </w:rPr>
        <w:t>3</w:t>
      </w:r>
      <w:r w:rsidR="001F7D15">
        <w:rPr>
          <w:sz w:val="28"/>
          <w:szCs w:val="28"/>
        </w:rPr>
        <w:t xml:space="preserve"> год</w:t>
      </w:r>
    </w:p>
    <w:p w:rsidR="001F7D15" w:rsidRDefault="001F7D15" w:rsidP="00105C1A">
      <w:pPr>
        <w:jc w:val="both"/>
        <w:rPr>
          <w:sz w:val="28"/>
          <w:szCs w:val="28"/>
        </w:rPr>
      </w:pPr>
    </w:p>
    <w:p w:rsidR="00105C1A" w:rsidRDefault="00105C1A" w:rsidP="00105C1A">
      <w:pPr>
        <w:jc w:val="both"/>
        <w:rPr>
          <w:sz w:val="28"/>
          <w:szCs w:val="28"/>
        </w:rPr>
      </w:pPr>
    </w:p>
    <w:p w:rsidR="006A0795" w:rsidRPr="00C66625" w:rsidRDefault="006A0795" w:rsidP="00105C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66625">
        <w:rPr>
          <w:sz w:val="28"/>
          <w:szCs w:val="28"/>
        </w:rPr>
        <w:t xml:space="preserve">рофилактика коррупционных и иных правонарушений, обеспечение деятельности по соблюдению федеральными государственными гражданскими служащими </w:t>
      </w:r>
      <w:r w:rsidRPr="00193D81">
        <w:rPr>
          <w:sz w:val="28"/>
          <w:szCs w:val="28"/>
        </w:rPr>
        <w:t>Управления</w:t>
      </w:r>
      <w:r w:rsidRPr="00C666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Федерального казначейства по Свердловской области (далее – </w:t>
      </w:r>
      <w:r w:rsidR="00105C1A">
        <w:rPr>
          <w:sz w:val="28"/>
          <w:szCs w:val="28"/>
        </w:rPr>
        <w:t xml:space="preserve">гражданские служащие, </w:t>
      </w:r>
      <w:r>
        <w:rPr>
          <w:sz w:val="28"/>
          <w:szCs w:val="28"/>
        </w:rPr>
        <w:t xml:space="preserve">Управление) </w:t>
      </w:r>
      <w:r w:rsidRPr="00C66625">
        <w:rPr>
          <w:sz w:val="28"/>
          <w:szCs w:val="28"/>
        </w:rPr>
        <w:t>ограничений и запретов, требований о предотвращении или урегулировании конфликта интересов, исполнения ими обязанностей, установленных законодательством Российской Федерации о противодействии коррупции и иными нормативными правовыми актами</w:t>
      </w:r>
      <w:r>
        <w:rPr>
          <w:sz w:val="28"/>
          <w:szCs w:val="28"/>
        </w:rPr>
        <w:t xml:space="preserve"> в соответствии с приказом Управления от 10.11.2020 № 995 «Об утверждении Положения об отделе государственной гражданской службы и кадров Управления Федерального казначейства по Свердловской области» </w:t>
      </w:r>
      <w:r w:rsidR="00F33A60">
        <w:rPr>
          <w:sz w:val="28"/>
          <w:szCs w:val="28"/>
        </w:rPr>
        <w:t xml:space="preserve">является одной из задач, </w:t>
      </w:r>
      <w:r>
        <w:rPr>
          <w:sz w:val="28"/>
          <w:szCs w:val="28"/>
        </w:rPr>
        <w:t>возложен</w:t>
      </w:r>
      <w:r w:rsidR="00F33A60">
        <w:rPr>
          <w:sz w:val="28"/>
          <w:szCs w:val="28"/>
        </w:rPr>
        <w:t xml:space="preserve">ных на </w:t>
      </w:r>
      <w:r>
        <w:rPr>
          <w:sz w:val="28"/>
          <w:szCs w:val="28"/>
        </w:rPr>
        <w:t>отдел государственной гражданской службы и кадров</w:t>
      </w:r>
      <w:r w:rsidR="00F33A60">
        <w:rPr>
          <w:sz w:val="28"/>
          <w:szCs w:val="28"/>
        </w:rPr>
        <w:t xml:space="preserve"> Управления</w:t>
      </w:r>
      <w:r w:rsidR="003B637C">
        <w:rPr>
          <w:sz w:val="28"/>
          <w:szCs w:val="28"/>
        </w:rPr>
        <w:t xml:space="preserve"> (далее – кадровая</w:t>
      </w:r>
      <w:r w:rsidR="00261DD7">
        <w:rPr>
          <w:sz w:val="28"/>
          <w:szCs w:val="28"/>
        </w:rPr>
        <w:t xml:space="preserve"> служба)</w:t>
      </w:r>
      <w:r w:rsidRPr="00C66625">
        <w:rPr>
          <w:sz w:val="28"/>
          <w:szCs w:val="28"/>
        </w:rPr>
        <w:t>.</w:t>
      </w:r>
    </w:p>
    <w:p w:rsidR="00321B24" w:rsidRDefault="00093D78" w:rsidP="00105C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организации исполнения Федерального закона от 25 декабря 2008 г. №</w:t>
      </w:r>
      <w:r w:rsidR="00044713">
        <w:rPr>
          <w:sz w:val="28"/>
          <w:szCs w:val="28"/>
        </w:rPr>
        <w:t> </w:t>
      </w:r>
      <w:r>
        <w:rPr>
          <w:sz w:val="28"/>
          <w:szCs w:val="28"/>
        </w:rPr>
        <w:t>273-ФЗ «О противодействии коррупции»</w:t>
      </w:r>
      <w:r w:rsidR="00105C1A">
        <w:rPr>
          <w:sz w:val="28"/>
          <w:szCs w:val="28"/>
        </w:rPr>
        <w:t xml:space="preserve">, во исполнение пункта 2 Указа Президента Российской Федерации от 16 августа 2021 г. № 478 «О национальном плане противодействия коррупции на 2021 </w:t>
      </w:r>
      <w:r w:rsidR="000379B8">
        <w:rPr>
          <w:sz w:val="28"/>
          <w:szCs w:val="28"/>
        </w:rPr>
        <w:t>-</w:t>
      </w:r>
      <w:r w:rsidR="00105C1A">
        <w:rPr>
          <w:sz w:val="28"/>
          <w:szCs w:val="28"/>
        </w:rPr>
        <w:t xml:space="preserve"> </w:t>
      </w:r>
      <w:r w:rsidR="000379B8">
        <w:rPr>
          <w:sz w:val="28"/>
          <w:szCs w:val="28"/>
        </w:rPr>
        <w:t xml:space="preserve">2024 годы», а также в соответствии с Планом противодействия коррупции Федерального казначейства на 2021 - 2024 годы, утвержденным </w:t>
      </w:r>
      <w:r w:rsidR="00DE2B78">
        <w:rPr>
          <w:sz w:val="28"/>
          <w:szCs w:val="28"/>
        </w:rPr>
        <w:t xml:space="preserve">приказом </w:t>
      </w:r>
      <w:r w:rsidR="000379B8">
        <w:rPr>
          <w:sz w:val="28"/>
          <w:szCs w:val="28"/>
        </w:rPr>
        <w:t xml:space="preserve">Федерального казначейства </w:t>
      </w:r>
      <w:r w:rsidR="00DE2B78">
        <w:rPr>
          <w:sz w:val="28"/>
          <w:szCs w:val="28"/>
        </w:rPr>
        <w:t xml:space="preserve">от 31 марта </w:t>
      </w:r>
      <w:r w:rsidR="000379B8">
        <w:rPr>
          <w:sz w:val="28"/>
          <w:szCs w:val="28"/>
        </w:rPr>
        <w:t>202</w:t>
      </w:r>
      <w:r w:rsidR="00DE2B78">
        <w:rPr>
          <w:sz w:val="28"/>
          <w:szCs w:val="28"/>
        </w:rPr>
        <w:t>2</w:t>
      </w:r>
      <w:r w:rsidR="000379B8">
        <w:rPr>
          <w:sz w:val="28"/>
          <w:szCs w:val="28"/>
        </w:rPr>
        <w:t xml:space="preserve"> г.</w:t>
      </w:r>
      <w:r w:rsidR="00DE2B78">
        <w:rPr>
          <w:sz w:val="28"/>
          <w:szCs w:val="28"/>
        </w:rPr>
        <w:t xml:space="preserve"> № 82,  </w:t>
      </w:r>
      <w:r w:rsidR="000379B8">
        <w:rPr>
          <w:sz w:val="28"/>
          <w:szCs w:val="28"/>
        </w:rPr>
        <w:t xml:space="preserve"> </w:t>
      </w:r>
      <w:r w:rsidR="00044713">
        <w:rPr>
          <w:sz w:val="28"/>
          <w:szCs w:val="28"/>
        </w:rPr>
        <w:t>приказом Управления от 0</w:t>
      </w:r>
      <w:r w:rsidR="000379B8">
        <w:rPr>
          <w:sz w:val="28"/>
          <w:szCs w:val="28"/>
        </w:rPr>
        <w:t xml:space="preserve">1 октября </w:t>
      </w:r>
      <w:r w:rsidR="00044713">
        <w:rPr>
          <w:sz w:val="28"/>
          <w:szCs w:val="28"/>
        </w:rPr>
        <w:t>20</w:t>
      </w:r>
      <w:r w:rsidR="000379B8">
        <w:rPr>
          <w:sz w:val="28"/>
          <w:szCs w:val="28"/>
        </w:rPr>
        <w:t>2</w:t>
      </w:r>
      <w:r w:rsidR="00044713">
        <w:rPr>
          <w:sz w:val="28"/>
          <w:szCs w:val="28"/>
        </w:rPr>
        <w:t>1 г. № </w:t>
      </w:r>
      <w:r w:rsidR="000379B8">
        <w:rPr>
          <w:sz w:val="28"/>
          <w:szCs w:val="28"/>
        </w:rPr>
        <w:t>1094</w:t>
      </w:r>
      <w:r w:rsidR="00044713">
        <w:rPr>
          <w:sz w:val="28"/>
          <w:szCs w:val="28"/>
        </w:rPr>
        <w:t xml:space="preserve"> </w:t>
      </w:r>
      <w:r w:rsidR="00DE2B78">
        <w:rPr>
          <w:sz w:val="28"/>
          <w:szCs w:val="28"/>
        </w:rPr>
        <w:t xml:space="preserve">(в редакции приказа Управления от 21.04.2022 № 375) </w:t>
      </w:r>
      <w:r w:rsidR="00044713">
        <w:rPr>
          <w:sz w:val="28"/>
          <w:szCs w:val="28"/>
        </w:rPr>
        <w:t xml:space="preserve">утвержден План </w:t>
      </w:r>
      <w:r w:rsidR="000379B8">
        <w:rPr>
          <w:sz w:val="28"/>
          <w:szCs w:val="28"/>
        </w:rPr>
        <w:t xml:space="preserve">противодействия коррупции </w:t>
      </w:r>
      <w:r w:rsidR="00044713">
        <w:rPr>
          <w:sz w:val="28"/>
          <w:szCs w:val="28"/>
        </w:rPr>
        <w:t>Управления на 20</w:t>
      </w:r>
      <w:r w:rsidR="000379B8">
        <w:rPr>
          <w:sz w:val="28"/>
          <w:szCs w:val="28"/>
        </w:rPr>
        <w:t>2</w:t>
      </w:r>
      <w:r w:rsidR="00044713">
        <w:rPr>
          <w:sz w:val="28"/>
          <w:szCs w:val="28"/>
        </w:rPr>
        <w:t xml:space="preserve">1 </w:t>
      </w:r>
      <w:r w:rsidR="000379B8">
        <w:rPr>
          <w:sz w:val="28"/>
          <w:szCs w:val="28"/>
        </w:rPr>
        <w:t>-</w:t>
      </w:r>
      <w:r w:rsidR="00044713">
        <w:rPr>
          <w:sz w:val="28"/>
          <w:szCs w:val="28"/>
        </w:rPr>
        <w:t xml:space="preserve"> 202</w:t>
      </w:r>
      <w:r w:rsidR="000379B8">
        <w:rPr>
          <w:sz w:val="28"/>
          <w:szCs w:val="28"/>
        </w:rPr>
        <w:t>4</w:t>
      </w:r>
      <w:r w:rsidR="00044713">
        <w:rPr>
          <w:sz w:val="28"/>
          <w:szCs w:val="28"/>
        </w:rPr>
        <w:t xml:space="preserve"> годы. </w:t>
      </w:r>
    </w:p>
    <w:p w:rsidR="00C2210E" w:rsidRDefault="000379B8" w:rsidP="00105C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44713">
        <w:rPr>
          <w:sz w:val="28"/>
          <w:szCs w:val="28"/>
        </w:rPr>
        <w:t xml:space="preserve">езультаты </w:t>
      </w:r>
      <w:r>
        <w:rPr>
          <w:sz w:val="28"/>
          <w:szCs w:val="28"/>
        </w:rPr>
        <w:t>выполнения в 202</w:t>
      </w:r>
      <w:r w:rsidR="00F14499">
        <w:rPr>
          <w:sz w:val="28"/>
          <w:szCs w:val="28"/>
        </w:rPr>
        <w:t>3</w:t>
      </w:r>
      <w:r>
        <w:rPr>
          <w:sz w:val="28"/>
          <w:szCs w:val="28"/>
        </w:rPr>
        <w:t xml:space="preserve"> году мероприятий Плана противодействия коррупции Управления на 2021 - 2024 годы </w:t>
      </w:r>
      <w:r w:rsidR="00C2210E">
        <w:rPr>
          <w:sz w:val="28"/>
          <w:szCs w:val="28"/>
        </w:rPr>
        <w:t xml:space="preserve">рассмотрены на заседании </w:t>
      </w:r>
      <w:r w:rsidR="00044713">
        <w:rPr>
          <w:sz w:val="28"/>
          <w:szCs w:val="28"/>
        </w:rPr>
        <w:t xml:space="preserve">Комиссии Управления Федерального казначейства по Свердловской области </w:t>
      </w:r>
      <w:r w:rsidR="00044713" w:rsidRPr="00621F16">
        <w:rPr>
          <w:sz w:val="28"/>
          <w:szCs w:val="28"/>
        </w:rPr>
        <w:t>по соблюдению требований к служебному поведению федеральных государственных гражданских служащих и урегулированию конфликта интересов</w:t>
      </w:r>
      <w:r w:rsidR="00044713">
        <w:rPr>
          <w:sz w:val="28"/>
          <w:szCs w:val="28"/>
        </w:rPr>
        <w:t xml:space="preserve"> (далее – Комиссия</w:t>
      </w:r>
      <w:r w:rsidR="00C2210E">
        <w:rPr>
          <w:sz w:val="28"/>
          <w:szCs w:val="28"/>
        </w:rPr>
        <w:t xml:space="preserve"> Управления</w:t>
      </w:r>
      <w:r w:rsidR="00044713">
        <w:rPr>
          <w:sz w:val="28"/>
          <w:szCs w:val="28"/>
        </w:rPr>
        <w:t>)</w:t>
      </w:r>
      <w:r w:rsidR="00C2210E">
        <w:rPr>
          <w:sz w:val="28"/>
          <w:szCs w:val="28"/>
        </w:rPr>
        <w:t xml:space="preserve"> (протокол № 1 от </w:t>
      </w:r>
      <w:r w:rsidR="00F14499">
        <w:rPr>
          <w:sz w:val="28"/>
          <w:szCs w:val="28"/>
        </w:rPr>
        <w:t>27</w:t>
      </w:r>
      <w:r w:rsidR="00C2210E">
        <w:rPr>
          <w:sz w:val="28"/>
          <w:szCs w:val="28"/>
        </w:rPr>
        <w:t xml:space="preserve"> марта 202</w:t>
      </w:r>
      <w:r w:rsidR="00F14499">
        <w:rPr>
          <w:sz w:val="28"/>
          <w:szCs w:val="28"/>
        </w:rPr>
        <w:t>4</w:t>
      </w:r>
      <w:r w:rsidR="00C2210E">
        <w:rPr>
          <w:sz w:val="28"/>
          <w:szCs w:val="28"/>
        </w:rPr>
        <w:t xml:space="preserve"> г.). </w:t>
      </w:r>
    </w:p>
    <w:p w:rsidR="00C2210E" w:rsidRDefault="00C2210E" w:rsidP="00C221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Комиссия Управления </w:t>
      </w:r>
      <w:r w:rsidR="00044713">
        <w:rPr>
          <w:sz w:val="28"/>
          <w:szCs w:val="28"/>
        </w:rPr>
        <w:t>создан</w:t>
      </w:r>
      <w:r>
        <w:rPr>
          <w:sz w:val="28"/>
          <w:szCs w:val="28"/>
        </w:rPr>
        <w:t xml:space="preserve">а </w:t>
      </w:r>
      <w:r w:rsidR="00044713">
        <w:rPr>
          <w:sz w:val="28"/>
          <w:szCs w:val="28"/>
        </w:rPr>
        <w:t>в</w:t>
      </w:r>
      <w:r w:rsidR="001F7D15">
        <w:rPr>
          <w:sz w:val="28"/>
          <w:szCs w:val="28"/>
        </w:rPr>
        <w:t xml:space="preserve"> соответствии с Порядком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утвержденным приказом Федерального казначейства от 19 февраля 2015 г. № 4н</w:t>
      </w:r>
      <w:r w:rsidR="00044713">
        <w:rPr>
          <w:sz w:val="28"/>
          <w:szCs w:val="28"/>
        </w:rPr>
        <w:t>.</w:t>
      </w:r>
      <w:r w:rsidRPr="00C2210E">
        <w:rPr>
          <w:sz w:val="28"/>
          <w:szCs w:val="28"/>
        </w:rPr>
        <w:t xml:space="preserve"> </w:t>
      </w:r>
    </w:p>
    <w:p w:rsidR="00F14499" w:rsidRDefault="00321B24" w:rsidP="00321B24">
      <w:pPr>
        <w:tabs>
          <w:tab w:val="left" w:pos="5580"/>
        </w:tabs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>За 202</w:t>
      </w:r>
      <w:r w:rsidR="00F14499">
        <w:rPr>
          <w:sz w:val="28"/>
          <w:szCs w:val="28"/>
        </w:rPr>
        <w:t>3</w:t>
      </w:r>
      <w:r>
        <w:rPr>
          <w:sz w:val="28"/>
          <w:szCs w:val="28"/>
        </w:rPr>
        <w:t xml:space="preserve"> год проведено 2 заседания </w:t>
      </w:r>
      <w:r w:rsidRPr="009B64AC">
        <w:rPr>
          <w:sz w:val="28"/>
          <w:szCs w:val="28"/>
        </w:rPr>
        <w:t>Комиссии Управления</w:t>
      </w:r>
      <w:r>
        <w:rPr>
          <w:sz w:val="28"/>
          <w:szCs w:val="28"/>
        </w:rPr>
        <w:t xml:space="preserve">, в ходе которых рассмотрено </w:t>
      </w:r>
      <w:r w:rsidR="00F14499">
        <w:rPr>
          <w:sz w:val="28"/>
          <w:szCs w:val="28"/>
        </w:rPr>
        <w:t>5</w:t>
      </w:r>
      <w:r>
        <w:rPr>
          <w:sz w:val="28"/>
          <w:szCs w:val="28"/>
        </w:rPr>
        <w:t xml:space="preserve"> вопросов. </w:t>
      </w:r>
      <w:r w:rsidR="00F14499" w:rsidRPr="006500B9">
        <w:rPr>
          <w:sz w:val="28"/>
          <w:szCs w:val="28"/>
        </w:rPr>
        <w:t>Фактов нарушений гражданскими служащими Управления</w:t>
      </w:r>
      <w:r w:rsidR="00F14499">
        <w:rPr>
          <w:sz w:val="28"/>
          <w:szCs w:val="28"/>
        </w:rPr>
        <w:t xml:space="preserve"> запретов, ограничений и требований, установленных законодательством Российской Федерации в целях противодействия коррупции, в том числе мер по предотвращению конфликта интересов не выявлено</w:t>
      </w:r>
      <w:r>
        <w:rPr>
          <w:sz w:val="28"/>
          <w:szCs w:val="28"/>
        </w:rPr>
        <w:t xml:space="preserve">. </w:t>
      </w:r>
    </w:p>
    <w:p w:rsidR="00321B24" w:rsidRPr="006500B9" w:rsidRDefault="00EE376D" w:rsidP="00321B24">
      <w:pPr>
        <w:tabs>
          <w:tab w:val="left" w:pos="5580"/>
        </w:tabs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21B24" w:rsidRPr="006500B9">
        <w:rPr>
          <w:sz w:val="28"/>
          <w:szCs w:val="28"/>
        </w:rPr>
        <w:t xml:space="preserve"> соответствии</w:t>
      </w:r>
      <w:r w:rsidR="00321B24" w:rsidRPr="009650CE">
        <w:rPr>
          <w:sz w:val="28"/>
          <w:szCs w:val="28"/>
        </w:rPr>
        <w:t xml:space="preserve"> </w:t>
      </w:r>
      <w:r w:rsidR="00321B24">
        <w:rPr>
          <w:sz w:val="28"/>
          <w:szCs w:val="28"/>
        </w:rPr>
        <w:t xml:space="preserve">с ч. 3 ст. 64.1 Трудового кодекса Российской Федерации, п. 4 ст. 12 Федерального закона от 25.12.2008 № 273-ФЗ «О противодействии коррупции» </w:t>
      </w:r>
      <w:r w:rsidR="00321B24">
        <w:rPr>
          <w:sz w:val="28"/>
          <w:szCs w:val="28"/>
        </w:rPr>
        <w:lastRenderedPageBreak/>
        <w:t>и постановлением Правительства Российской Федерации от 21.01.2015 № 29 за 202</w:t>
      </w:r>
      <w:r w:rsidR="00F14499">
        <w:rPr>
          <w:sz w:val="28"/>
          <w:szCs w:val="28"/>
        </w:rPr>
        <w:t>3</w:t>
      </w:r>
      <w:r w:rsidR="00321B24">
        <w:rPr>
          <w:sz w:val="28"/>
          <w:szCs w:val="28"/>
        </w:rPr>
        <w:t xml:space="preserve"> год </w:t>
      </w:r>
      <w:r w:rsidR="00321B24" w:rsidRPr="006500B9">
        <w:rPr>
          <w:sz w:val="28"/>
          <w:szCs w:val="28"/>
        </w:rPr>
        <w:t xml:space="preserve">поступило </w:t>
      </w:r>
      <w:r w:rsidR="00F14499">
        <w:rPr>
          <w:sz w:val="28"/>
          <w:szCs w:val="28"/>
        </w:rPr>
        <w:t>43</w:t>
      </w:r>
      <w:r w:rsidR="00321B24" w:rsidRPr="006500B9">
        <w:rPr>
          <w:sz w:val="28"/>
          <w:szCs w:val="28"/>
        </w:rPr>
        <w:t xml:space="preserve"> уведомлени</w:t>
      </w:r>
      <w:r w:rsidR="00F14499">
        <w:rPr>
          <w:sz w:val="28"/>
          <w:szCs w:val="28"/>
        </w:rPr>
        <w:t>я</w:t>
      </w:r>
      <w:r w:rsidR="00321B24" w:rsidRPr="006500B9">
        <w:rPr>
          <w:sz w:val="28"/>
          <w:szCs w:val="28"/>
        </w:rPr>
        <w:t xml:space="preserve"> от работодателей, заключивших трудовой (гражданско-правовой) договор с гражданином, ранее замещавшим должность федеральной государственной гражданской службы в Управлении. Уведомления </w:t>
      </w:r>
      <w:r w:rsidR="00321B24">
        <w:rPr>
          <w:sz w:val="28"/>
          <w:szCs w:val="28"/>
        </w:rPr>
        <w:t xml:space="preserve">проанализированы на наличие в должностных регламентах обязанностей бывших гражданских служащих Управления, с которыми были заключены </w:t>
      </w:r>
      <w:r w:rsidR="00321B24" w:rsidRPr="006500B9">
        <w:rPr>
          <w:sz w:val="28"/>
          <w:szCs w:val="28"/>
        </w:rPr>
        <w:t>трудовые (гражданско-правовые) договоры</w:t>
      </w:r>
      <w:r w:rsidR="00321B24">
        <w:rPr>
          <w:sz w:val="28"/>
          <w:szCs w:val="28"/>
        </w:rPr>
        <w:t>, по выполнению</w:t>
      </w:r>
      <w:r w:rsidR="00321B24" w:rsidRPr="006500B9">
        <w:rPr>
          <w:sz w:val="28"/>
          <w:szCs w:val="28"/>
        </w:rPr>
        <w:t xml:space="preserve"> функций государственного или муниципального (административного) управления организациями, в котор</w:t>
      </w:r>
      <w:r w:rsidR="00321B24">
        <w:rPr>
          <w:sz w:val="28"/>
          <w:szCs w:val="28"/>
        </w:rPr>
        <w:t>ые</w:t>
      </w:r>
      <w:r w:rsidR="00321B24" w:rsidRPr="006500B9">
        <w:rPr>
          <w:sz w:val="28"/>
          <w:szCs w:val="28"/>
        </w:rPr>
        <w:t xml:space="preserve"> он</w:t>
      </w:r>
      <w:r w:rsidR="00321B24">
        <w:rPr>
          <w:sz w:val="28"/>
          <w:szCs w:val="28"/>
        </w:rPr>
        <w:t>и</w:t>
      </w:r>
      <w:r w:rsidR="00321B24" w:rsidRPr="006500B9">
        <w:rPr>
          <w:sz w:val="28"/>
          <w:szCs w:val="28"/>
        </w:rPr>
        <w:t xml:space="preserve"> трудоустраива</w:t>
      </w:r>
      <w:r w:rsidR="00321B24">
        <w:rPr>
          <w:sz w:val="28"/>
          <w:szCs w:val="28"/>
        </w:rPr>
        <w:t>ю</w:t>
      </w:r>
      <w:r w:rsidR="00321B24" w:rsidRPr="006500B9">
        <w:rPr>
          <w:sz w:val="28"/>
          <w:szCs w:val="28"/>
        </w:rPr>
        <w:t>тся.</w:t>
      </w:r>
      <w:r w:rsidR="00321B24">
        <w:rPr>
          <w:sz w:val="28"/>
          <w:szCs w:val="28"/>
        </w:rPr>
        <w:t xml:space="preserve"> Подготовлено </w:t>
      </w:r>
      <w:r w:rsidR="00F14499">
        <w:rPr>
          <w:sz w:val="28"/>
          <w:szCs w:val="28"/>
        </w:rPr>
        <w:t>43</w:t>
      </w:r>
      <w:r w:rsidR="00321B24">
        <w:rPr>
          <w:sz w:val="28"/>
          <w:szCs w:val="28"/>
        </w:rPr>
        <w:t xml:space="preserve"> мотивированных заключени</w:t>
      </w:r>
      <w:r w:rsidR="00B92E81">
        <w:rPr>
          <w:sz w:val="28"/>
          <w:szCs w:val="28"/>
        </w:rPr>
        <w:t>я</w:t>
      </w:r>
      <w:r w:rsidR="00321B24">
        <w:rPr>
          <w:sz w:val="28"/>
          <w:szCs w:val="28"/>
        </w:rPr>
        <w:t xml:space="preserve"> об отсутствии о</w:t>
      </w:r>
      <w:r w:rsidR="00321B24" w:rsidRPr="006500B9">
        <w:rPr>
          <w:sz w:val="28"/>
          <w:szCs w:val="28"/>
        </w:rPr>
        <w:t xml:space="preserve">снования для рассмотрения </w:t>
      </w:r>
      <w:r w:rsidR="00321B24">
        <w:rPr>
          <w:sz w:val="28"/>
          <w:szCs w:val="28"/>
        </w:rPr>
        <w:t xml:space="preserve">поступивших </w:t>
      </w:r>
      <w:r w:rsidR="00321B24" w:rsidRPr="006500B9">
        <w:rPr>
          <w:sz w:val="28"/>
          <w:szCs w:val="28"/>
        </w:rPr>
        <w:t xml:space="preserve">уведомлений на заседании Комиссии </w:t>
      </w:r>
      <w:r w:rsidR="00321B24">
        <w:rPr>
          <w:sz w:val="28"/>
          <w:szCs w:val="28"/>
        </w:rPr>
        <w:t>Управления, когда с</w:t>
      </w:r>
      <w:r w:rsidR="00321B24" w:rsidRPr="006500B9">
        <w:rPr>
          <w:sz w:val="28"/>
          <w:szCs w:val="28"/>
        </w:rPr>
        <w:t xml:space="preserve">огласие </w:t>
      </w:r>
      <w:r w:rsidR="00321B24">
        <w:rPr>
          <w:sz w:val="28"/>
          <w:szCs w:val="28"/>
        </w:rPr>
        <w:t xml:space="preserve">Комиссии </w:t>
      </w:r>
      <w:r w:rsidR="00321B24" w:rsidRPr="006500B9">
        <w:rPr>
          <w:sz w:val="28"/>
          <w:szCs w:val="28"/>
        </w:rPr>
        <w:t>для заключения трудового (гражданско-правового) договора с гражданином, ранее замещавшим должность федеральной государственной гражданской службы в Управлении, не требуется</w:t>
      </w:r>
      <w:r w:rsidR="00321B24">
        <w:rPr>
          <w:sz w:val="28"/>
          <w:szCs w:val="28"/>
        </w:rPr>
        <w:t>. Одно уведомление рассмотрено на заседании Комиссии. Во всех случаях о принятом решении работодатели проинформированы в установленном порядке</w:t>
      </w:r>
      <w:r>
        <w:rPr>
          <w:sz w:val="28"/>
          <w:szCs w:val="28"/>
        </w:rPr>
        <w:t>.</w:t>
      </w:r>
    </w:p>
    <w:p w:rsidR="00321B24" w:rsidRPr="008369E4" w:rsidRDefault="00EE376D" w:rsidP="00321B24">
      <w:pPr>
        <w:tabs>
          <w:tab w:val="left" w:pos="5580"/>
        </w:tabs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постоянной основе </w:t>
      </w:r>
      <w:r w:rsidR="00321B24" w:rsidRPr="009B64AC">
        <w:rPr>
          <w:sz w:val="28"/>
          <w:szCs w:val="28"/>
        </w:rPr>
        <w:t>о</w:t>
      </w:r>
      <w:r w:rsidR="00321B24" w:rsidRPr="008369E4">
        <w:rPr>
          <w:sz w:val="28"/>
          <w:szCs w:val="28"/>
        </w:rPr>
        <w:t>существля</w:t>
      </w:r>
      <w:r>
        <w:rPr>
          <w:sz w:val="28"/>
          <w:szCs w:val="28"/>
        </w:rPr>
        <w:t xml:space="preserve">ется </w:t>
      </w:r>
      <w:r w:rsidR="00321B24" w:rsidRPr="008369E4">
        <w:rPr>
          <w:sz w:val="28"/>
          <w:szCs w:val="28"/>
        </w:rPr>
        <w:t>контроль за исполнением федеральными государственными гражданскими служащими Управления обязанности по уведомлению   представителя нанимателя о выполнении иной оплачиваемой работы</w:t>
      </w:r>
      <w:r w:rsidR="00321B24">
        <w:rPr>
          <w:sz w:val="28"/>
          <w:szCs w:val="28"/>
        </w:rPr>
        <w:t>. В кадровую службу за 202</w:t>
      </w:r>
      <w:r w:rsidR="00F14499">
        <w:rPr>
          <w:sz w:val="28"/>
          <w:szCs w:val="28"/>
        </w:rPr>
        <w:t>3</w:t>
      </w:r>
      <w:r w:rsidR="00321B24">
        <w:rPr>
          <w:sz w:val="28"/>
          <w:szCs w:val="28"/>
        </w:rPr>
        <w:t xml:space="preserve"> год уведомления </w:t>
      </w:r>
      <w:r>
        <w:rPr>
          <w:sz w:val="28"/>
          <w:szCs w:val="28"/>
        </w:rPr>
        <w:t>о намерении выполнять</w:t>
      </w:r>
      <w:r w:rsidR="00F14499">
        <w:rPr>
          <w:sz w:val="28"/>
          <w:szCs w:val="28"/>
        </w:rPr>
        <w:t xml:space="preserve"> (</w:t>
      </w:r>
      <w:r w:rsidR="00986E95">
        <w:rPr>
          <w:sz w:val="28"/>
          <w:szCs w:val="28"/>
        </w:rPr>
        <w:t xml:space="preserve">продолжать </w:t>
      </w:r>
      <w:r w:rsidR="00F14499">
        <w:rPr>
          <w:sz w:val="28"/>
          <w:szCs w:val="28"/>
        </w:rPr>
        <w:t>выполн</w:t>
      </w:r>
      <w:r w:rsidR="00986E95">
        <w:rPr>
          <w:sz w:val="28"/>
          <w:szCs w:val="28"/>
        </w:rPr>
        <w:t>ять</w:t>
      </w:r>
      <w:r w:rsidR="00F14499">
        <w:rPr>
          <w:sz w:val="28"/>
          <w:szCs w:val="28"/>
        </w:rPr>
        <w:t>)</w:t>
      </w:r>
      <w:r>
        <w:rPr>
          <w:sz w:val="28"/>
          <w:szCs w:val="28"/>
        </w:rPr>
        <w:t xml:space="preserve"> иную оплачиваемую работу </w:t>
      </w:r>
      <w:r w:rsidR="00321B24">
        <w:rPr>
          <w:sz w:val="28"/>
          <w:szCs w:val="28"/>
        </w:rPr>
        <w:t xml:space="preserve">представили </w:t>
      </w:r>
      <w:r w:rsidR="00F14499">
        <w:rPr>
          <w:sz w:val="28"/>
          <w:szCs w:val="28"/>
        </w:rPr>
        <w:t>6</w:t>
      </w:r>
      <w:r w:rsidR="00321B24">
        <w:rPr>
          <w:sz w:val="28"/>
          <w:szCs w:val="28"/>
        </w:rPr>
        <w:t xml:space="preserve"> </w:t>
      </w:r>
      <w:r w:rsidR="00F14499">
        <w:rPr>
          <w:sz w:val="28"/>
          <w:szCs w:val="28"/>
        </w:rPr>
        <w:t xml:space="preserve">государственных </w:t>
      </w:r>
      <w:r w:rsidR="00321B24">
        <w:rPr>
          <w:sz w:val="28"/>
          <w:szCs w:val="28"/>
        </w:rPr>
        <w:t xml:space="preserve">гражданских служащих Управления. </w:t>
      </w:r>
      <w:r>
        <w:rPr>
          <w:sz w:val="28"/>
          <w:szCs w:val="28"/>
        </w:rPr>
        <w:t>Нарушений не выявлено.</w:t>
      </w:r>
    </w:p>
    <w:p w:rsidR="00321B24" w:rsidRPr="004A6677" w:rsidRDefault="00EE376D" w:rsidP="00321B24">
      <w:pPr>
        <w:tabs>
          <w:tab w:val="left" w:pos="5580"/>
        </w:tabs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Уполномоченными сотрудниками отдела государственной гражданской службы и кадров Управления </w:t>
      </w:r>
      <w:r w:rsidR="00321B24" w:rsidRPr="004A6677">
        <w:rPr>
          <w:sz w:val="28"/>
          <w:szCs w:val="28"/>
        </w:rPr>
        <w:t xml:space="preserve">осуществлялась консультативная и разъяснительная работа с гражданами, претендующими на замещение должностей государственной </w:t>
      </w:r>
      <w:r w:rsidR="00B92E81">
        <w:rPr>
          <w:sz w:val="28"/>
          <w:szCs w:val="28"/>
        </w:rPr>
        <w:t xml:space="preserve">гражданской </w:t>
      </w:r>
      <w:r w:rsidR="00321B24" w:rsidRPr="004A6677">
        <w:rPr>
          <w:sz w:val="28"/>
          <w:szCs w:val="28"/>
        </w:rPr>
        <w:t xml:space="preserve">службы по заполнению Сведений о доходах, расходах, об имуществе и обязательствах имущественного характера (далее – Сведения), а также по вопросам соблюдения обязанностей, ограничений и запретов, установленных в целях противодействия коррупции. Предоставленные гражданами, претендующими на замещение должностей государственной </w:t>
      </w:r>
      <w:r w:rsidR="00B92E81">
        <w:rPr>
          <w:sz w:val="28"/>
          <w:szCs w:val="28"/>
        </w:rPr>
        <w:t xml:space="preserve">гражданской </w:t>
      </w:r>
      <w:r w:rsidR="00321B24" w:rsidRPr="004A6677">
        <w:rPr>
          <w:sz w:val="28"/>
          <w:szCs w:val="28"/>
        </w:rPr>
        <w:t>службы</w:t>
      </w:r>
      <w:r>
        <w:rPr>
          <w:sz w:val="28"/>
          <w:szCs w:val="28"/>
        </w:rPr>
        <w:t>,</w:t>
      </w:r>
      <w:r w:rsidR="00321B24" w:rsidRPr="004A6677">
        <w:rPr>
          <w:sz w:val="28"/>
          <w:szCs w:val="28"/>
        </w:rPr>
        <w:t xml:space="preserve"> Сведения проанализированы. Нарушений не выявлено. В 202</w:t>
      </w:r>
      <w:r w:rsidR="00F14499">
        <w:rPr>
          <w:sz w:val="28"/>
          <w:szCs w:val="28"/>
        </w:rPr>
        <w:t>3</w:t>
      </w:r>
      <w:r w:rsidR="00321B24" w:rsidRPr="004A6677">
        <w:rPr>
          <w:sz w:val="28"/>
          <w:szCs w:val="28"/>
        </w:rPr>
        <w:t xml:space="preserve"> году приняты на службу </w:t>
      </w:r>
      <w:r w:rsidR="00F14499">
        <w:rPr>
          <w:sz w:val="28"/>
          <w:szCs w:val="28"/>
        </w:rPr>
        <w:t>50</w:t>
      </w:r>
      <w:r w:rsidR="00321B24" w:rsidRPr="004A6677">
        <w:rPr>
          <w:sz w:val="28"/>
          <w:szCs w:val="28"/>
        </w:rPr>
        <w:t xml:space="preserve"> гражданских служащих</w:t>
      </w:r>
      <w:r w:rsidR="009E60D9">
        <w:rPr>
          <w:sz w:val="28"/>
          <w:szCs w:val="28"/>
        </w:rPr>
        <w:t>.</w:t>
      </w:r>
      <w:r w:rsidR="00321B24" w:rsidRPr="004A6677">
        <w:rPr>
          <w:sz w:val="28"/>
          <w:szCs w:val="28"/>
        </w:rPr>
        <w:t xml:space="preserve">  </w:t>
      </w:r>
    </w:p>
    <w:p w:rsidR="000E797A" w:rsidRDefault="000E797A" w:rsidP="000E797A">
      <w:pPr>
        <w:tabs>
          <w:tab w:val="left" w:pos="5580"/>
        </w:tabs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AC6AE0">
        <w:rPr>
          <w:sz w:val="28"/>
          <w:szCs w:val="28"/>
        </w:rPr>
        <w:t xml:space="preserve">ри поступлении на государственную гражданскую службу </w:t>
      </w:r>
      <w:r>
        <w:rPr>
          <w:sz w:val="28"/>
          <w:szCs w:val="28"/>
        </w:rPr>
        <w:t xml:space="preserve">организована проверка всех </w:t>
      </w:r>
      <w:r w:rsidRPr="00AC6AE0">
        <w:rPr>
          <w:sz w:val="28"/>
          <w:szCs w:val="28"/>
        </w:rPr>
        <w:t xml:space="preserve">граждан по базе Центра обработки данных ФНС России </w:t>
      </w:r>
      <w:r>
        <w:rPr>
          <w:sz w:val="28"/>
          <w:szCs w:val="28"/>
        </w:rPr>
        <w:t xml:space="preserve">(Сведения из ЕГРИП, ЕГРЮЛ), также </w:t>
      </w:r>
      <w:r w:rsidRPr="00AC6AE0">
        <w:rPr>
          <w:sz w:val="28"/>
          <w:szCs w:val="28"/>
        </w:rPr>
        <w:t xml:space="preserve">при поступлении </w:t>
      </w:r>
      <w:r w:rsidR="00986E95">
        <w:rPr>
          <w:sz w:val="28"/>
          <w:szCs w:val="28"/>
        </w:rPr>
        <w:t xml:space="preserve">граждан </w:t>
      </w:r>
      <w:r w:rsidRPr="00AC6AE0">
        <w:rPr>
          <w:sz w:val="28"/>
          <w:szCs w:val="28"/>
        </w:rPr>
        <w:t xml:space="preserve">на государственную гражданскую службу </w:t>
      </w:r>
      <w:bookmarkStart w:id="0" w:name="_GoBack"/>
      <w:bookmarkEnd w:id="0"/>
      <w:r w:rsidRPr="00AC6AE0">
        <w:rPr>
          <w:sz w:val="28"/>
          <w:szCs w:val="28"/>
        </w:rPr>
        <w:t>в учебные заведения (ВУЗы) направл</w:t>
      </w:r>
      <w:r>
        <w:rPr>
          <w:sz w:val="28"/>
          <w:szCs w:val="28"/>
        </w:rPr>
        <w:t xml:space="preserve">ялись </w:t>
      </w:r>
      <w:r w:rsidRPr="00AC6AE0">
        <w:rPr>
          <w:sz w:val="28"/>
          <w:szCs w:val="28"/>
        </w:rPr>
        <w:t>запросы на предмет проверки подлинности дипломов о высшем образовании</w:t>
      </w:r>
      <w:r>
        <w:rPr>
          <w:sz w:val="28"/>
          <w:szCs w:val="28"/>
        </w:rPr>
        <w:t>. Нарушений не выявлено.</w:t>
      </w:r>
    </w:p>
    <w:p w:rsidR="00321B24" w:rsidRPr="004A6677" w:rsidRDefault="000E797A" w:rsidP="00321B24">
      <w:pPr>
        <w:tabs>
          <w:tab w:val="left" w:pos="5580"/>
        </w:tabs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Ответственными лицами по профилактике коррупционных и иных правонарушений кадровой службы Управления </w:t>
      </w:r>
      <w:r w:rsidR="00321B24" w:rsidRPr="004A6677">
        <w:rPr>
          <w:sz w:val="28"/>
          <w:szCs w:val="28"/>
        </w:rPr>
        <w:t>в период декларационной кампании проведен анализ Сведений о доходах, расходах, об имуществе и обязательствах имущественного характера, представленных гражданскими служащими Управления в 202</w:t>
      </w:r>
      <w:r>
        <w:rPr>
          <w:sz w:val="28"/>
          <w:szCs w:val="28"/>
        </w:rPr>
        <w:t>3</w:t>
      </w:r>
      <w:r w:rsidR="00321B24" w:rsidRPr="004A6677">
        <w:rPr>
          <w:sz w:val="28"/>
          <w:szCs w:val="28"/>
        </w:rPr>
        <w:t xml:space="preserve"> году за отчетный 20</w:t>
      </w:r>
      <w:r w:rsidR="00321B24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="00321B24" w:rsidRPr="004A6677">
        <w:rPr>
          <w:sz w:val="28"/>
          <w:szCs w:val="28"/>
        </w:rPr>
        <w:t xml:space="preserve"> год. По результатам предварительного анализа нарушений не выявлено. Информации, послужившей основанием для осуществления проверок достоверности и полноты Сведений, в соответствии с Порядком, </w:t>
      </w:r>
      <w:r w:rsidR="00321B24" w:rsidRPr="004A6677">
        <w:rPr>
          <w:sz w:val="28"/>
          <w:szCs w:val="28"/>
        </w:rPr>
        <w:lastRenderedPageBreak/>
        <w:t>утвержденным Указом Президента Российской Федерации от 21 сентября 2009 г. № 1065, в течение 202</w:t>
      </w:r>
      <w:r w:rsidR="00F14499">
        <w:rPr>
          <w:sz w:val="28"/>
          <w:szCs w:val="28"/>
        </w:rPr>
        <w:t>3</w:t>
      </w:r>
      <w:r w:rsidR="00321B24" w:rsidRPr="004A6677">
        <w:rPr>
          <w:sz w:val="28"/>
          <w:szCs w:val="28"/>
        </w:rPr>
        <w:t xml:space="preserve"> года в Управлени</w:t>
      </w:r>
      <w:r w:rsidR="00321B24">
        <w:rPr>
          <w:sz w:val="28"/>
          <w:szCs w:val="28"/>
        </w:rPr>
        <w:t>е</w:t>
      </w:r>
      <w:r w:rsidR="00321B24" w:rsidRPr="004A6677">
        <w:rPr>
          <w:sz w:val="28"/>
          <w:szCs w:val="28"/>
        </w:rPr>
        <w:t xml:space="preserve"> не поступало</w:t>
      </w:r>
      <w:r>
        <w:rPr>
          <w:sz w:val="28"/>
          <w:szCs w:val="28"/>
        </w:rPr>
        <w:t>.</w:t>
      </w:r>
    </w:p>
    <w:p w:rsidR="0068207C" w:rsidRDefault="000E797A" w:rsidP="000E797A">
      <w:pPr>
        <w:tabs>
          <w:tab w:val="left" w:pos="5580"/>
        </w:tabs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321B24" w:rsidRPr="004A6677">
        <w:rPr>
          <w:sz w:val="28"/>
          <w:szCs w:val="28"/>
        </w:rPr>
        <w:t>аявлений федеральных государственных служащих Управления о фактах обращений в целях склонения их к совершению коррупционных правонарушений в кадровую службу Управления в 202</w:t>
      </w:r>
      <w:r w:rsidR="00F14499">
        <w:rPr>
          <w:sz w:val="28"/>
          <w:szCs w:val="28"/>
        </w:rPr>
        <w:t>3</w:t>
      </w:r>
      <w:r w:rsidR="00321B24" w:rsidRPr="004A6677">
        <w:rPr>
          <w:sz w:val="28"/>
          <w:szCs w:val="28"/>
        </w:rPr>
        <w:t xml:space="preserve"> году не поступало</w:t>
      </w:r>
      <w:r>
        <w:rPr>
          <w:sz w:val="28"/>
          <w:szCs w:val="28"/>
        </w:rPr>
        <w:t>.</w:t>
      </w:r>
    </w:p>
    <w:p w:rsidR="0068207C" w:rsidRPr="00D67F63" w:rsidRDefault="009E60D9" w:rsidP="0068207C">
      <w:pPr>
        <w:tabs>
          <w:tab w:val="left" w:pos="5580"/>
        </w:tabs>
        <w:ind w:firstLine="710"/>
        <w:jc w:val="both"/>
        <w:rPr>
          <w:sz w:val="28"/>
          <w:szCs w:val="28"/>
        </w:rPr>
      </w:pPr>
      <w:r w:rsidRPr="009E60D9">
        <w:rPr>
          <w:sz w:val="28"/>
          <w:szCs w:val="28"/>
        </w:rPr>
        <w:t xml:space="preserve">Кадровой службой Управления проводилась работа по выявлению случаев возникновения конфликта интересов, одной из сторон которого являются лица, замещающие должности федеральной государственной гражданской службы категории «руководители», и осуществление мер по предотвращению и урегулированию конфликта интересов. </w:t>
      </w:r>
      <w:r w:rsidR="0068207C" w:rsidRPr="009E60D9">
        <w:rPr>
          <w:sz w:val="28"/>
          <w:szCs w:val="28"/>
        </w:rPr>
        <w:t>В течение 202</w:t>
      </w:r>
      <w:r w:rsidR="00F14499">
        <w:rPr>
          <w:sz w:val="28"/>
          <w:szCs w:val="28"/>
        </w:rPr>
        <w:t>3</w:t>
      </w:r>
      <w:r w:rsidR="0068207C" w:rsidRPr="009E60D9">
        <w:rPr>
          <w:sz w:val="28"/>
          <w:szCs w:val="28"/>
        </w:rPr>
        <w:t xml:space="preserve"> года случаев возникновения конфликта интересов государственных гражданских служащих в Управлении</w:t>
      </w:r>
      <w:r w:rsidR="0068207C" w:rsidRPr="00D67F63">
        <w:rPr>
          <w:sz w:val="28"/>
          <w:szCs w:val="28"/>
        </w:rPr>
        <w:t xml:space="preserve"> одной из сторон которого являются лица, замещающие должности федеральной государственной гражданской службы категории «руководители»</w:t>
      </w:r>
      <w:r w:rsidR="0068207C">
        <w:rPr>
          <w:sz w:val="28"/>
          <w:szCs w:val="28"/>
        </w:rPr>
        <w:t xml:space="preserve"> не </w:t>
      </w:r>
      <w:r w:rsidR="00F14499">
        <w:rPr>
          <w:sz w:val="28"/>
          <w:szCs w:val="28"/>
        </w:rPr>
        <w:t>зафиксировано</w:t>
      </w:r>
      <w:r w:rsidR="0068207C" w:rsidRPr="00D67F63">
        <w:rPr>
          <w:sz w:val="28"/>
          <w:szCs w:val="28"/>
        </w:rPr>
        <w:t xml:space="preserve">. </w:t>
      </w:r>
    </w:p>
    <w:p w:rsidR="000E797A" w:rsidRDefault="000E797A" w:rsidP="000E797A">
      <w:pPr>
        <w:tabs>
          <w:tab w:val="left" w:pos="5580"/>
        </w:tabs>
        <w:ind w:firstLine="710"/>
        <w:jc w:val="both"/>
        <w:rPr>
          <w:sz w:val="28"/>
          <w:szCs w:val="28"/>
        </w:rPr>
      </w:pPr>
      <w:r w:rsidRPr="000E797A">
        <w:rPr>
          <w:sz w:val="28"/>
          <w:szCs w:val="28"/>
        </w:rPr>
        <w:t>Случаев несоблюдения ограничений, касающихся получения и порядка сдачи подарков, не выявлено</w:t>
      </w:r>
      <w:r>
        <w:rPr>
          <w:sz w:val="28"/>
          <w:szCs w:val="28"/>
        </w:rPr>
        <w:t>.</w:t>
      </w:r>
    </w:p>
    <w:p w:rsidR="00321B24" w:rsidRPr="00AC6AE0" w:rsidRDefault="000E797A" w:rsidP="00321B24">
      <w:pPr>
        <w:tabs>
          <w:tab w:val="left" w:pos="5580"/>
        </w:tabs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>В 202</w:t>
      </w:r>
      <w:r w:rsidR="00F14499">
        <w:rPr>
          <w:sz w:val="28"/>
          <w:szCs w:val="28"/>
        </w:rPr>
        <w:t>3</w:t>
      </w:r>
      <w:r>
        <w:rPr>
          <w:sz w:val="28"/>
          <w:szCs w:val="28"/>
        </w:rPr>
        <w:t xml:space="preserve"> году </w:t>
      </w:r>
      <w:r w:rsidR="00321B24">
        <w:rPr>
          <w:sz w:val="28"/>
          <w:szCs w:val="28"/>
        </w:rPr>
        <w:t xml:space="preserve">обеспечено прохождение </w:t>
      </w:r>
      <w:r w:rsidR="00321B24" w:rsidRPr="0015573D">
        <w:rPr>
          <w:sz w:val="28"/>
          <w:szCs w:val="28"/>
        </w:rPr>
        <w:t>специализированно</w:t>
      </w:r>
      <w:r w:rsidR="00321B24">
        <w:rPr>
          <w:sz w:val="28"/>
          <w:szCs w:val="28"/>
        </w:rPr>
        <w:t xml:space="preserve">го </w:t>
      </w:r>
      <w:r w:rsidR="00321B24" w:rsidRPr="0015573D">
        <w:rPr>
          <w:sz w:val="28"/>
          <w:szCs w:val="28"/>
        </w:rPr>
        <w:t>обучени</w:t>
      </w:r>
      <w:r w:rsidR="00321B24">
        <w:rPr>
          <w:sz w:val="28"/>
          <w:szCs w:val="28"/>
        </w:rPr>
        <w:t>я (повышение квалификации)</w:t>
      </w:r>
      <w:r w:rsidR="00321B24" w:rsidRPr="0015573D">
        <w:rPr>
          <w:sz w:val="28"/>
          <w:szCs w:val="28"/>
        </w:rPr>
        <w:t xml:space="preserve"> по программам противодействия коррупции </w:t>
      </w:r>
      <w:r w:rsidR="00F14499">
        <w:rPr>
          <w:sz w:val="28"/>
          <w:szCs w:val="28"/>
        </w:rPr>
        <w:t>8</w:t>
      </w:r>
      <w:r w:rsidR="00321B24">
        <w:rPr>
          <w:sz w:val="28"/>
          <w:szCs w:val="28"/>
        </w:rPr>
        <w:t xml:space="preserve"> федеральных государственных гражданских служащих Управления, в том числе </w:t>
      </w:r>
      <w:r w:rsidR="006C1D12">
        <w:rPr>
          <w:sz w:val="28"/>
          <w:szCs w:val="28"/>
        </w:rPr>
        <w:t xml:space="preserve">7 категории «руководители», 1 – «специалисты» </w:t>
      </w:r>
      <w:r w:rsidR="00321B24">
        <w:rPr>
          <w:sz w:val="28"/>
          <w:szCs w:val="28"/>
        </w:rPr>
        <w:t>в должностные обязанности котор</w:t>
      </w:r>
      <w:r w:rsidR="006C1D12">
        <w:rPr>
          <w:sz w:val="28"/>
          <w:szCs w:val="28"/>
        </w:rPr>
        <w:t xml:space="preserve">ых </w:t>
      </w:r>
      <w:r w:rsidR="00321B24">
        <w:rPr>
          <w:sz w:val="28"/>
          <w:szCs w:val="28"/>
        </w:rPr>
        <w:t>входит участие в противодействии коррупции</w:t>
      </w:r>
      <w:r w:rsidR="0099151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321B24" w:rsidRDefault="0068207C" w:rsidP="00321B24">
      <w:pPr>
        <w:tabs>
          <w:tab w:val="left" w:pos="5580"/>
        </w:tabs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>В течение 202</w:t>
      </w:r>
      <w:r w:rsidR="006C1D12">
        <w:rPr>
          <w:sz w:val="28"/>
          <w:szCs w:val="28"/>
        </w:rPr>
        <w:t>3</w:t>
      </w:r>
      <w:r>
        <w:rPr>
          <w:sz w:val="28"/>
          <w:szCs w:val="28"/>
        </w:rPr>
        <w:t xml:space="preserve"> года </w:t>
      </w:r>
      <w:r w:rsidR="00321B24">
        <w:rPr>
          <w:sz w:val="28"/>
          <w:szCs w:val="28"/>
        </w:rPr>
        <w:t xml:space="preserve">обеспечено </w:t>
      </w:r>
      <w:r w:rsidR="00321B24" w:rsidRPr="008369E4">
        <w:rPr>
          <w:sz w:val="28"/>
          <w:szCs w:val="28"/>
        </w:rPr>
        <w:t xml:space="preserve">своевременное размещение на сайте Управления </w:t>
      </w:r>
      <w:r w:rsidR="00321B24">
        <w:rPr>
          <w:sz w:val="28"/>
          <w:szCs w:val="28"/>
        </w:rPr>
        <w:t xml:space="preserve">в сети Интернет </w:t>
      </w:r>
      <w:r w:rsidR="00321B24" w:rsidRPr="008369E4">
        <w:rPr>
          <w:sz w:val="28"/>
          <w:szCs w:val="28"/>
        </w:rPr>
        <w:t xml:space="preserve">информации об антикоррупционной деятельности, ведение </w:t>
      </w:r>
      <w:r w:rsidR="00321B24">
        <w:rPr>
          <w:sz w:val="28"/>
          <w:szCs w:val="28"/>
        </w:rPr>
        <w:t xml:space="preserve">и поддержание в актуальном состоянии </w:t>
      </w:r>
      <w:r w:rsidR="00321B24" w:rsidRPr="008369E4">
        <w:rPr>
          <w:sz w:val="28"/>
          <w:szCs w:val="28"/>
        </w:rPr>
        <w:t>специального раздела, посвященного вопросам противодействия коррупции</w:t>
      </w:r>
      <w:r>
        <w:rPr>
          <w:sz w:val="28"/>
          <w:szCs w:val="28"/>
        </w:rPr>
        <w:t xml:space="preserve">. Также </w:t>
      </w:r>
      <w:r w:rsidR="00321B24" w:rsidRPr="00AB308E">
        <w:rPr>
          <w:sz w:val="28"/>
          <w:szCs w:val="28"/>
        </w:rPr>
        <w:t xml:space="preserve">обеспечена возможность оперативного представления гражданами и организациями информации о фактах </w:t>
      </w:r>
      <w:r>
        <w:rPr>
          <w:sz w:val="28"/>
          <w:szCs w:val="28"/>
        </w:rPr>
        <w:t xml:space="preserve">проявления </w:t>
      </w:r>
      <w:r w:rsidR="00321B24" w:rsidRPr="00AB308E">
        <w:rPr>
          <w:sz w:val="28"/>
          <w:szCs w:val="28"/>
        </w:rPr>
        <w:t>коррупци</w:t>
      </w:r>
      <w:r>
        <w:rPr>
          <w:sz w:val="28"/>
          <w:szCs w:val="28"/>
        </w:rPr>
        <w:t xml:space="preserve">онных проявлений </w:t>
      </w:r>
      <w:r w:rsidR="00321B24" w:rsidRPr="00AB308E">
        <w:rPr>
          <w:sz w:val="28"/>
          <w:szCs w:val="28"/>
        </w:rPr>
        <w:t>в Управлении или нарушениях требований к служебному поведению федеральными государственными гражданскими служащими Управления, посредством «телефона доверия», приема электронных сообщений на сайте Управления</w:t>
      </w:r>
      <w:r w:rsidR="00321B24">
        <w:rPr>
          <w:sz w:val="28"/>
          <w:szCs w:val="28"/>
        </w:rPr>
        <w:t xml:space="preserve"> в сети Интернет</w:t>
      </w:r>
      <w:r>
        <w:rPr>
          <w:sz w:val="28"/>
          <w:szCs w:val="28"/>
        </w:rPr>
        <w:t>.</w:t>
      </w:r>
    </w:p>
    <w:p w:rsidR="00321B24" w:rsidRDefault="0068207C" w:rsidP="00321B24">
      <w:pPr>
        <w:tabs>
          <w:tab w:val="left" w:pos="5580"/>
        </w:tabs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321B24" w:rsidRPr="004A6677">
        <w:rPr>
          <w:sz w:val="28"/>
          <w:szCs w:val="28"/>
        </w:rPr>
        <w:t>нформации о фактах коррупционных проявлений в органах Федерального казначейства на территории Свердловской области в СМИ не зафиксировано</w:t>
      </w:r>
      <w:r w:rsidR="006C1D12">
        <w:rPr>
          <w:sz w:val="28"/>
          <w:szCs w:val="28"/>
        </w:rPr>
        <w:t>,</w:t>
      </w:r>
      <w:r w:rsidR="006C1D12" w:rsidRPr="006C1D12">
        <w:rPr>
          <w:sz w:val="28"/>
          <w:szCs w:val="28"/>
        </w:rPr>
        <w:t xml:space="preserve"> </w:t>
      </w:r>
      <w:r w:rsidR="006C1D12" w:rsidRPr="00AB308E">
        <w:rPr>
          <w:sz w:val="28"/>
          <w:szCs w:val="28"/>
        </w:rPr>
        <w:t xml:space="preserve">информации о фактах </w:t>
      </w:r>
      <w:r w:rsidR="006C1D12">
        <w:rPr>
          <w:sz w:val="28"/>
          <w:szCs w:val="28"/>
        </w:rPr>
        <w:t xml:space="preserve">проявления </w:t>
      </w:r>
      <w:r w:rsidR="006C1D12" w:rsidRPr="00AB308E">
        <w:rPr>
          <w:sz w:val="28"/>
          <w:szCs w:val="28"/>
        </w:rPr>
        <w:t>коррупци</w:t>
      </w:r>
      <w:r w:rsidR="006C1D12">
        <w:rPr>
          <w:sz w:val="28"/>
          <w:szCs w:val="28"/>
        </w:rPr>
        <w:t xml:space="preserve">онных проявлений </w:t>
      </w:r>
      <w:r w:rsidR="006C1D12" w:rsidRPr="00AB308E">
        <w:rPr>
          <w:sz w:val="28"/>
          <w:szCs w:val="28"/>
        </w:rPr>
        <w:t>в Управлении или нарушениях требований к служебному поведению федеральными государственными гражданскими служащими Управления</w:t>
      </w:r>
      <w:r w:rsidR="006C1D12">
        <w:rPr>
          <w:sz w:val="28"/>
          <w:szCs w:val="28"/>
        </w:rPr>
        <w:t xml:space="preserve"> в течение 2023 года от </w:t>
      </w:r>
      <w:r w:rsidR="006C1D12" w:rsidRPr="00AB308E">
        <w:rPr>
          <w:sz w:val="28"/>
          <w:szCs w:val="28"/>
        </w:rPr>
        <w:t>граждан и организаци</w:t>
      </w:r>
      <w:r w:rsidR="006C1D12">
        <w:rPr>
          <w:sz w:val="28"/>
          <w:szCs w:val="28"/>
        </w:rPr>
        <w:t>й не поступало.</w:t>
      </w:r>
    </w:p>
    <w:p w:rsidR="0068207C" w:rsidRDefault="0068207C" w:rsidP="0068207C">
      <w:pPr>
        <w:ind w:firstLine="709"/>
        <w:jc w:val="both"/>
        <w:rPr>
          <w:sz w:val="28"/>
          <w:szCs w:val="28"/>
        </w:rPr>
      </w:pPr>
      <w:r w:rsidRPr="00742550">
        <w:rPr>
          <w:sz w:val="28"/>
          <w:szCs w:val="28"/>
        </w:rPr>
        <w:t>До лиц, замещающих должности федеральной государственной гражданской службы</w:t>
      </w:r>
      <w:r>
        <w:rPr>
          <w:sz w:val="28"/>
          <w:szCs w:val="28"/>
        </w:rPr>
        <w:t xml:space="preserve"> Управления,</w:t>
      </w:r>
      <w:r w:rsidRPr="00742550">
        <w:rPr>
          <w:sz w:val="28"/>
          <w:szCs w:val="28"/>
        </w:rPr>
        <w:t xml:space="preserve"> доводятся положения законодательства Российской Федерации о противодействии коррупции, в том числе об установлении наказания за получение и дачу взятки, посредничество во взяточничестве в виде штрафов, кратных сумме взятки, об увольнении в связи с утратой доверия, о порядке проверки сведений, представляемых государственными гражданскими служащими в соответствии с законодательством Российской Федерации.</w:t>
      </w:r>
    </w:p>
    <w:p w:rsidR="0068207C" w:rsidRDefault="0068207C" w:rsidP="006820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Управлении на постоянной основе осуществляется контроль за соблюдением гражданскими служащими ограничений, запретов и обязанностей, установленных в </w:t>
      </w:r>
      <w:r>
        <w:rPr>
          <w:sz w:val="28"/>
          <w:szCs w:val="28"/>
        </w:rPr>
        <w:lastRenderedPageBreak/>
        <w:t xml:space="preserve">целях противодействия коррупции, проводится разъяснительная работа с гражданскими служащими по применению антикоррупционного законодательства Российской Федерации. Ответственные лица по профилактике коррупционных и иных правонарушений Управления принимают участие в совещаниях и семинарах, а также иных мероприятиях по вопросам противодействия коррупции. </w:t>
      </w:r>
    </w:p>
    <w:p w:rsidR="006C1D12" w:rsidRDefault="006C1D12" w:rsidP="006C1D12">
      <w:pPr>
        <w:tabs>
          <w:tab w:val="left" w:pos="5580"/>
        </w:tabs>
        <w:ind w:firstLine="710"/>
        <w:jc w:val="both"/>
        <w:rPr>
          <w:sz w:val="28"/>
          <w:szCs w:val="28"/>
        </w:rPr>
      </w:pPr>
      <w:r w:rsidRPr="00BE6000">
        <w:rPr>
          <w:sz w:val="28"/>
          <w:szCs w:val="28"/>
        </w:rPr>
        <w:t>Во исполнение пункта 38 Национального плана противодействия коррупции на 2021</w:t>
      </w:r>
      <w:r>
        <w:rPr>
          <w:sz w:val="28"/>
          <w:szCs w:val="28"/>
        </w:rPr>
        <w:t xml:space="preserve"> – 2024 </w:t>
      </w:r>
      <w:r w:rsidRPr="00BE6000">
        <w:rPr>
          <w:sz w:val="28"/>
          <w:szCs w:val="28"/>
        </w:rPr>
        <w:t xml:space="preserve">годы, утвержденного Указом Президента Российской Федерации от 16 августа 2021 г. № 478, </w:t>
      </w:r>
      <w:r>
        <w:rPr>
          <w:sz w:val="28"/>
          <w:szCs w:val="28"/>
        </w:rPr>
        <w:t xml:space="preserve">18-20 июля </w:t>
      </w:r>
      <w:r w:rsidRPr="00BE6000">
        <w:rPr>
          <w:sz w:val="28"/>
          <w:szCs w:val="28"/>
        </w:rPr>
        <w:t>202</w:t>
      </w:r>
      <w:r>
        <w:rPr>
          <w:sz w:val="28"/>
          <w:szCs w:val="28"/>
        </w:rPr>
        <w:t>3</w:t>
      </w:r>
      <w:r w:rsidRPr="00BE6000">
        <w:rPr>
          <w:sz w:val="28"/>
          <w:szCs w:val="28"/>
        </w:rPr>
        <w:t xml:space="preserve"> год</w:t>
      </w:r>
      <w:r>
        <w:rPr>
          <w:sz w:val="28"/>
          <w:szCs w:val="28"/>
        </w:rPr>
        <w:t>а</w:t>
      </w:r>
      <w:r w:rsidRPr="00BE60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представители Управления приняли участие в мероприятиях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этапа </w:t>
      </w:r>
      <w:r w:rsidRPr="00BE6000">
        <w:rPr>
          <w:sz w:val="28"/>
          <w:szCs w:val="28"/>
        </w:rPr>
        <w:t>Всероссийск</w:t>
      </w:r>
      <w:r>
        <w:rPr>
          <w:sz w:val="28"/>
          <w:szCs w:val="28"/>
        </w:rPr>
        <w:t xml:space="preserve">ого </w:t>
      </w:r>
      <w:r w:rsidRPr="00BE6000">
        <w:rPr>
          <w:sz w:val="28"/>
          <w:szCs w:val="28"/>
        </w:rPr>
        <w:t>антикоррупционн</w:t>
      </w:r>
      <w:r>
        <w:rPr>
          <w:sz w:val="28"/>
          <w:szCs w:val="28"/>
        </w:rPr>
        <w:t xml:space="preserve">ого </w:t>
      </w:r>
      <w:r w:rsidRPr="00BE6000">
        <w:rPr>
          <w:sz w:val="28"/>
          <w:szCs w:val="28"/>
        </w:rPr>
        <w:t>форум</w:t>
      </w:r>
      <w:r>
        <w:rPr>
          <w:sz w:val="28"/>
          <w:szCs w:val="28"/>
        </w:rPr>
        <w:t>а</w:t>
      </w:r>
      <w:r w:rsidRPr="00BE6000">
        <w:rPr>
          <w:sz w:val="28"/>
          <w:szCs w:val="28"/>
        </w:rPr>
        <w:t xml:space="preserve"> финансово-экономических органов (далее – Форум)</w:t>
      </w:r>
      <w:r>
        <w:rPr>
          <w:sz w:val="28"/>
          <w:szCs w:val="28"/>
        </w:rPr>
        <w:t>, прошедшем на базе УФК по Республике Башкортостан в г. Уфа.</w:t>
      </w:r>
      <w:r w:rsidRPr="006C1D12">
        <w:rPr>
          <w:sz w:val="28"/>
          <w:szCs w:val="28"/>
        </w:rPr>
        <w:t xml:space="preserve"> </w:t>
      </w:r>
      <w:r w:rsidRPr="009602BB">
        <w:rPr>
          <w:sz w:val="28"/>
          <w:szCs w:val="28"/>
        </w:rPr>
        <w:t>Всего в мероприятиях Форума, организ</w:t>
      </w:r>
      <w:r>
        <w:rPr>
          <w:sz w:val="28"/>
          <w:szCs w:val="28"/>
        </w:rPr>
        <w:t>ованного Ф</w:t>
      </w:r>
      <w:r w:rsidRPr="009602BB">
        <w:rPr>
          <w:sz w:val="28"/>
          <w:szCs w:val="28"/>
        </w:rPr>
        <w:t>едеральн</w:t>
      </w:r>
      <w:r>
        <w:rPr>
          <w:sz w:val="28"/>
          <w:szCs w:val="28"/>
        </w:rPr>
        <w:t>ым</w:t>
      </w:r>
      <w:r w:rsidRPr="009602BB">
        <w:rPr>
          <w:sz w:val="28"/>
          <w:szCs w:val="28"/>
        </w:rPr>
        <w:t xml:space="preserve"> казначейство</w:t>
      </w:r>
      <w:r>
        <w:rPr>
          <w:sz w:val="28"/>
          <w:szCs w:val="28"/>
        </w:rPr>
        <w:t xml:space="preserve">м при поддержке </w:t>
      </w:r>
      <w:r w:rsidRPr="009602BB">
        <w:rPr>
          <w:sz w:val="28"/>
          <w:szCs w:val="28"/>
        </w:rPr>
        <w:t>Правительств</w:t>
      </w:r>
      <w:r>
        <w:rPr>
          <w:sz w:val="28"/>
          <w:szCs w:val="28"/>
        </w:rPr>
        <w:t>а</w:t>
      </w:r>
      <w:r w:rsidRPr="009602BB">
        <w:rPr>
          <w:sz w:val="28"/>
          <w:szCs w:val="28"/>
        </w:rPr>
        <w:t xml:space="preserve"> Республики Башкортостан, приняли участие свыше 500 представителей органов </w:t>
      </w:r>
      <w:r>
        <w:rPr>
          <w:sz w:val="28"/>
          <w:szCs w:val="28"/>
        </w:rPr>
        <w:t>государственной</w:t>
      </w:r>
      <w:r w:rsidRPr="009602BB">
        <w:rPr>
          <w:sz w:val="28"/>
          <w:szCs w:val="28"/>
        </w:rPr>
        <w:t xml:space="preserve"> власти, высших учебных заведений</w:t>
      </w:r>
      <w:r>
        <w:rPr>
          <w:sz w:val="28"/>
          <w:szCs w:val="28"/>
        </w:rPr>
        <w:t xml:space="preserve">, </w:t>
      </w:r>
      <w:r w:rsidRPr="009602BB">
        <w:rPr>
          <w:sz w:val="28"/>
          <w:szCs w:val="28"/>
        </w:rPr>
        <w:t xml:space="preserve">иных </w:t>
      </w:r>
      <w:r>
        <w:rPr>
          <w:sz w:val="28"/>
          <w:szCs w:val="28"/>
        </w:rPr>
        <w:t xml:space="preserve">учреждений и </w:t>
      </w:r>
      <w:r w:rsidRPr="009602BB">
        <w:rPr>
          <w:sz w:val="28"/>
          <w:szCs w:val="28"/>
        </w:rPr>
        <w:t>организаций из 89 субъектов Российской Федерации.</w:t>
      </w:r>
    </w:p>
    <w:p w:rsidR="0068207C" w:rsidRPr="00742550" w:rsidRDefault="0068207C" w:rsidP="0068207C">
      <w:pPr>
        <w:tabs>
          <w:tab w:val="left" w:pos="5580"/>
        </w:tabs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>В ходе проводимой р</w:t>
      </w:r>
      <w:r w:rsidRPr="00D67F63">
        <w:rPr>
          <w:sz w:val="28"/>
          <w:szCs w:val="28"/>
        </w:rPr>
        <w:t>абот</w:t>
      </w:r>
      <w:r>
        <w:rPr>
          <w:sz w:val="28"/>
          <w:szCs w:val="28"/>
        </w:rPr>
        <w:t>ы</w:t>
      </w:r>
      <w:r w:rsidRPr="00D67F63">
        <w:rPr>
          <w:sz w:val="28"/>
          <w:szCs w:val="28"/>
        </w:rPr>
        <w:t xml:space="preserve"> по выполнению Плана противодействия коррупции Управления на 20</w:t>
      </w:r>
      <w:r>
        <w:rPr>
          <w:sz w:val="28"/>
          <w:szCs w:val="28"/>
        </w:rPr>
        <w:t>21</w:t>
      </w:r>
      <w:r w:rsidRPr="00D67F63">
        <w:rPr>
          <w:sz w:val="28"/>
          <w:szCs w:val="28"/>
        </w:rPr>
        <w:t xml:space="preserve"> – 20</w:t>
      </w:r>
      <w:r>
        <w:rPr>
          <w:sz w:val="28"/>
          <w:szCs w:val="28"/>
        </w:rPr>
        <w:t>24</w:t>
      </w:r>
      <w:r w:rsidRPr="00D67F63">
        <w:rPr>
          <w:sz w:val="28"/>
          <w:szCs w:val="28"/>
        </w:rPr>
        <w:t xml:space="preserve"> годы </w:t>
      </w:r>
      <w:r>
        <w:rPr>
          <w:sz w:val="28"/>
          <w:szCs w:val="28"/>
        </w:rPr>
        <w:t>в целом п</w:t>
      </w:r>
      <w:r w:rsidRPr="00DD3153">
        <w:rPr>
          <w:sz w:val="28"/>
          <w:szCs w:val="28"/>
        </w:rPr>
        <w:t xml:space="preserve">овышена эффективность просветительских, образовательных и иных мероприятий, направленных на формирование антикоррупционного поведения государственных </w:t>
      </w:r>
      <w:r>
        <w:rPr>
          <w:sz w:val="28"/>
          <w:szCs w:val="28"/>
        </w:rPr>
        <w:t>гражданских</w:t>
      </w:r>
      <w:r w:rsidRPr="00DD3153">
        <w:rPr>
          <w:sz w:val="28"/>
          <w:szCs w:val="28"/>
        </w:rPr>
        <w:t xml:space="preserve"> служащих, популяризацию в обществе антикоррупционных стандартов и развитие общественного правосознания</w:t>
      </w:r>
      <w:r>
        <w:rPr>
          <w:sz w:val="28"/>
          <w:szCs w:val="28"/>
        </w:rPr>
        <w:t>.</w:t>
      </w:r>
      <w:r w:rsidRPr="00254F02">
        <w:rPr>
          <w:sz w:val="28"/>
          <w:szCs w:val="28"/>
        </w:rPr>
        <w:t xml:space="preserve"> </w:t>
      </w:r>
    </w:p>
    <w:p w:rsidR="00321B24" w:rsidRDefault="00321B24" w:rsidP="00C2210E">
      <w:pPr>
        <w:ind w:firstLine="709"/>
        <w:jc w:val="both"/>
        <w:rPr>
          <w:sz w:val="28"/>
          <w:szCs w:val="28"/>
        </w:rPr>
      </w:pPr>
    </w:p>
    <w:p w:rsidR="00321B24" w:rsidRDefault="00321B24" w:rsidP="00C2210E">
      <w:pPr>
        <w:ind w:firstLine="709"/>
        <w:jc w:val="both"/>
        <w:rPr>
          <w:sz w:val="28"/>
          <w:szCs w:val="28"/>
        </w:rPr>
      </w:pPr>
    </w:p>
    <w:sectPr w:rsidR="00321B24" w:rsidSect="006500B9">
      <w:headerReference w:type="default" r:id="rId6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2AF9" w:rsidRDefault="00B42AF9" w:rsidP="006500B9">
      <w:r>
        <w:separator/>
      </w:r>
    </w:p>
  </w:endnote>
  <w:endnote w:type="continuationSeparator" w:id="0">
    <w:p w:rsidR="00B42AF9" w:rsidRDefault="00B42AF9" w:rsidP="00650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2AF9" w:rsidRDefault="00B42AF9" w:rsidP="006500B9">
      <w:r>
        <w:separator/>
      </w:r>
    </w:p>
  </w:footnote>
  <w:footnote w:type="continuationSeparator" w:id="0">
    <w:p w:rsidR="00B42AF9" w:rsidRDefault="00B42AF9" w:rsidP="006500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7564534"/>
      <w:docPartObj>
        <w:docPartGallery w:val="Page Numbers (Top of Page)"/>
        <w:docPartUnique/>
      </w:docPartObj>
    </w:sdtPr>
    <w:sdtEndPr/>
    <w:sdtContent>
      <w:p w:rsidR="006500B9" w:rsidRDefault="006500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0C3D">
          <w:rPr>
            <w:noProof/>
          </w:rPr>
          <w:t>3</w:t>
        </w:r>
        <w:r>
          <w:fldChar w:fldCharType="end"/>
        </w:r>
      </w:p>
    </w:sdtContent>
  </w:sdt>
  <w:p w:rsidR="006500B9" w:rsidRDefault="006500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D15"/>
    <w:rsid w:val="000379B8"/>
    <w:rsid w:val="00044713"/>
    <w:rsid w:val="00073F71"/>
    <w:rsid w:val="000904E6"/>
    <w:rsid w:val="00093D78"/>
    <w:rsid w:val="000E797A"/>
    <w:rsid w:val="00105C1A"/>
    <w:rsid w:val="00121C1A"/>
    <w:rsid w:val="001319D5"/>
    <w:rsid w:val="001B7BA8"/>
    <w:rsid w:val="001F179C"/>
    <w:rsid w:val="001F7D15"/>
    <w:rsid w:val="00261DD7"/>
    <w:rsid w:val="00321B24"/>
    <w:rsid w:val="00370C3D"/>
    <w:rsid w:val="003B637C"/>
    <w:rsid w:val="0054159E"/>
    <w:rsid w:val="00543E83"/>
    <w:rsid w:val="005570CA"/>
    <w:rsid w:val="00564BA1"/>
    <w:rsid w:val="0056721E"/>
    <w:rsid w:val="00575A59"/>
    <w:rsid w:val="00621AD9"/>
    <w:rsid w:val="006500B9"/>
    <w:rsid w:val="0068207C"/>
    <w:rsid w:val="006A0795"/>
    <w:rsid w:val="006C1D12"/>
    <w:rsid w:val="00714338"/>
    <w:rsid w:val="007A287A"/>
    <w:rsid w:val="00821CB3"/>
    <w:rsid w:val="0090307C"/>
    <w:rsid w:val="00951344"/>
    <w:rsid w:val="009650CE"/>
    <w:rsid w:val="009669D7"/>
    <w:rsid w:val="00986E95"/>
    <w:rsid w:val="00990913"/>
    <w:rsid w:val="0099151E"/>
    <w:rsid w:val="009915E2"/>
    <w:rsid w:val="00995339"/>
    <w:rsid w:val="009E60D9"/>
    <w:rsid w:val="00A12CEA"/>
    <w:rsid w:val="00A70001"/>
    <w:rsid w:val="00A979B5"/>
    <w:rsid w:val="00B42AF9"/>
    <w:rsid w:val="00B92E81"/>
    <w:rsid w:val="00C2210E"/>
    <w:rsid w:val="00DE2B78"/>
    <w:rsid w:val="00EE376D"/>
    <w:rsid w:val="00F14499"/>
    <w:rsid w:val="00F33A60"/>
    <w:rsid w:val="00F4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F324CA-E1E2-4D03-8847-B255A2DE9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7D1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7D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500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500B9"/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a5">
    <w:name w:val="footer"/>
    <w:basedOn w:val="a"/>
    <w:link w:val="a6"/>
    <w:uiPriority w:val="99"/>
    <w:unhideWhenUsed/>
    <w:rsid w:val="006500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500B9"/>
    <w:rPr>
      <w:rFonts w:ascii="Times New Roman" w:eastAsia="Times New Roman" w:hAnsi="Times New Roman" w:cs="Times New Roman"/>
      <w:color w:val="000000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1541</Words>
  <Characters>8789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Ефремова Мария Владимировна</dc:creator>
  <cp:keywords/>
  <dc:description/>
  <cp:lastModifiedBy>Ефремова Мария Владимировна</cp:lastModifiedBy>
  <cp:revision>4</cp:revision>
  <dcterms:created xsi:type="dcterms:W3CDTF">2024-04-25T09:18:00Z</dcterms:created>
  <dcterms:modified xsi:type="dcterms:W3CDTF">2024-05-02T04:54:00Z</dcterms:modified>
</cp:coreProperties>
</file>