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ADE" w:rsidRPr="00481ADE" w:rsidRDefault="00481ADE">
      <w:pPr>
        <w:pStyle w:val="ConsPlusTitlePage"/>
      </w:pPr>
      <w:bookmarkStart w:id="0" w:name="_GoBack"/>
      <w:bookmarkEnd w:id="0"/>
    </w:p>
    <w:p w:rsidR="00481ADE" w:rsidRDefault="00481ADE">
      <w:pPr>
        <w:pStyle w:val="ConsPlusNormal"/>
        <w:jc w:val="both"/>
        <w:outlineLvl w:val="0"/>
      </w:pPr>
    </w:p>
    <w:p w:rsidR="00481ADE" w:rsidRDefault="00481ADE">
      <w:pPr>
        <w:pStyle w:val="ConsPlusNormal"/>
        <w:outlineLvl w:val="0"/>
      </w:pPr>
      <w:r>
        <w:t>Зарегистрировано в Минюсте России 6 ноября 2020 г. N 60769</w:t>
      </w:r>
    </w:p>
    <w:p w:rsidR="00481ADE" w:rsidRDefault="00481ADE">
      <w:pPr>
        <w:pStyle w:val="ConsPlusNormal"/>
        <w:pBdr>
          <w:bottom w:val="single" w:sz="6" w:space="0" w:color="auto"/>
        </w:pBdr>
        <w:spacing w:before="100" w:after="100"/>
        <w:jc w:val="both"/>
        <w:rPr>
          <w:sz w:val="2"/>
          <w:szCs w:val="2"/>
        </w:rPr>
      </w:pPr>
    </w:p>
    <w:p w:rsidR="00481ADE" w:rsidRDefault="00481ADE">
      <w:pPr>
        <w:pStyle w:val="ConsPlusNormal"/>
      </w:pPr>
    </w:p>
    <w:p w:rsidR="00481ADE" w:rsidRDefault="00481ADE">
      <w:pPr>
        <w:pStyle w:val="ConsPlusTitle"/>
        <w:jc w:val="center"/>
      </w:pPr>
      <w:r>
        <w:t>МИНИСТЕРСТВО ФИНАНСОВ РОССИЙСКОЙ ФЕДЕРАЦИИ</w:t>
      </w:r>
    </w:p>
    <w:p w:rsidR="00481ADE" w:rsidRDefault="00481ADE">
      <w:pPr>
        <w:pStyle w:val="ConsPlusTitle"/>
        <w:jc w:val="center"/>
      </w:pPr>
    </w:p>
    <w:p w:rsidR="00481ADE" w:rsidRDefault="00481ADE">
      <w:pPr>
        <w:pStyle w:val="ConsPlusTitle"/>
        <w:jc w:val="center"/>
      </w:pPr>
      <w:r>
        <w:t>ФЕДЕРАЛЬНОЕ КАЗНАЧЕЙСТВО</w:t>
      </w:r>
    </w:p>
    <w:p w:rsidR="00481ADE" w:rsidRDefault="00481ADE">
      <w:pPr>
        <w:pStyle w:val="ConsPlusTitle"/>
        <w:jc w:val="center"/>
      </w:pPr>
    </w:p>
    <w:p w:rsidR="00481ADE" w:rsidRDefault="00481ADE">
      <w:pPr>
        <w:pStyle w:val="ConsPlusTitle"/>
        <w:jc w:val="center"/>
      </w:pPr>
      <w:r>
        <w:t>ПРИКАЗ</w:t>
      </w:r>
    </w:p>
    <w:p w:rsidR="00481ADE" w:rsidRDefault="00481ADE">
      <w:pPr>
        <w:pStyle w:val="ConsPlusTitle"/>
        <w:jc w:val="center"/>
      </w:pPr>
      <w:r>
        <w:t>от 15 мая 2020 г. N 22н</w:t>
      </w:r>
    </w:p>
    <w:p w:rsidR="00481ADE" w:rsidRDefault="00481ADE">
      <w:pPr>
        <w:pStyle w:val="ConsPlusTitle"/>
        <w:jc w:val="center"/>
      </w:pPr>
    </w:p>
    <w:p w:rsidR="00481ADE" w:rsidRDefault="00481ADE">
      <w:pPr>
        <w:pStyle w:val="ConsPlusTitle"/>
        <w:jc w:val="center"/>
      </w:pPr>
      <w:r>
        <w:t>ОБ УТВЕРЖДЕНИИ ПРАВИЛ</w:t>
      </w:r>
    </w:p>
    <w:p w:rsidR="00481ADE" w:rsidRDefault="00481ADE">
      <w:pPr>
        <w:pStyle w:val="ConsPlusTitle"/>
        <w:jc w:val="center"/>
      </w:pPr>
      <w:r>
        <w:t>ОБЕСПЕЧЕНИЯ НАЛИЧНЫМИ ДЕНЕЖНЫМИ СРЕДСТВАМИ И ДЕНЕЖНЫМИ</w:t>
      </w:r>
    </w:p>
    <w:p w:rsidR="00481ADE" w:rsidRDefault="00481ADE">
      <w:pPr>
        <w:pStyle w:val="ConsPlusTitle"/>
        <w:jc w:val="center"/>
      </w:pPr>
      <w:r>
        <w:t>СРЕДСТВАМИ, ПРЕДНАЗНАЧЕННЫМИ ДЛЯ ОСУЩЕСТВЛЕНИЯ РАСЧЕТОВ</w:t>
      </w:r>
    </w:p>
    <w:p w:rsidR="00481ADE" w:rsidRDefault="00481ADE">
      <w:pPr>
        <w:pStyle w:val="ConsPlusTitle"/>
        <w:jc w:val="center"/>
      </w:pPr>
      <w:r>
        <w:t>ПО ОПЕРАЦИЯМ, СОВЕРШАЕМЫМ С ИСПОЛЬЗОВАНИЕМ ПЛАТЕЖНЫХ</w:t>
      </w:r>
    </w:p>
    <w:p w:rsidR="00481ADE" w:rsidRDefault="00481ADE">
      <w:pPr>
        <w:pStyle w:val="ConsPlusTitle"/>
        <w:jc w:val="center"/>
      </w:pPr>
      <w:r>
        <w:t>КАРТ, УЧАСТНИКОВ СИСТЕМЫ 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Приказов Казначейства России от 15.06.2021 N 20н,</w:t>
            </w:r>
          </w:p>
          <w:p w:rsidR="00481ADE" w:rsidRDefault="00481ADE">
            <w:pPr>
              <w:pStyle w:val="ConsPlusNormal"/>
              <w:jc w:val="center"/>
            </w:pPr>
            <w:r>
              <w:rPr>
                <w:color w:val="392C69"/>
              </w:rPr>
              <w:t>от 13.10.2021 N 29н,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center"/>
      </w:pPr>
    </w:p>
    <w:p w:rsidR="00481ADE" w:rsidRDefault="00481ADE">
      <w:pPr>
        <w:pStyle w:val="ConsPlusNormal"/>
        <w:ind w:firstLine="540"/>
        <w:jc w:val="both"/>
      </w:pPr>
      <w:r>
        <w:t>В соответствии со статьями 166.1 и 242.21 Бюджетного кодекса Российской Федерации (Собрание законодательства Российской Федерации, 1998, N 31, ст. 3823; 2019, N 52, ст. 7797) приказываю:</w:t>
      </w:r>
    </w:p>
    <w:p w:rsidR="00481ADE" w:rsidRDefault="00481ADE">
      <w:pPr>
        <w:pStyle w:val="ConsPlusNormal"/>
        <w:spacing w:before="220"/>
        <w:ind w:firstLine="540"/>
        <w:jc w:val="both"/>
      </w:pPr>
      <w:r>
        <w:t>1. Утвердить прилагаемые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481ADE" w:rsidRDefault="00481ADE">
      <w:pPr>
        <w:pStyle w:val="ConsPlusNormal"/>
        <w:spacing w:before="220"/>
        <w:ind w:firstLine="540"/>
        <w:jc w:val="both"/>
      </w:pPr>
      <w:r>
        <w:t>2. Признать утратившими силу:</w:t>
      </w:r>
    </w:p>
    <w:p w:rsidR="00481ADE" w:rsidRDefault="00481ADE">
      <w:pPr>
        <w:pStyle w:val="ConsPlusNormal"/>
        <w:spacing w:before="220"/>
        <w:ind w:firstLine="540"/>
        <w:jc w:val="both"/>
      </w:pPr>
      <w:r>
        <w:t>приказ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481ADE" w:rsidRDefault="00481ADE">
      <w:pPr>
        <w:pStyle w:val="ConsPlusNormal"/>
        <w:spacing w:before="220"/>
        <w:ind w:firstLine="540"/>
        <w:jc w:val="both"/>
      </w:pPr>
      <w:r>
        <w:t>пункт 3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481ADE" w:rsidRDefault="00481ADE">
      <w:pPr>
        <w:pStyle w:val="ConsPlusNormal"/>
        <w:spacing w:before="220"/>
        <w:ind w:firstLine="540"/>
        <w:jc w:val="both"/>
      </w:pPr>
      <w:r>
        <w:t>пункт 4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481ADE" w:rsidRDefault="00481ADE">
      <w:pPr>
        <w:pStyle w:val="ConsPlusNormal"/>
        <w:spacing w:before="220"/>
        <w:ind w:firstLine="540"/>
        <w:jc w:val="both"/>
      </w:pPr>
      <w:r>
        <w:t xml:space="preserve">пункт 1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w:t>
      </w:r>
      <w:r>
        <w:lastRenderedPageBreak/>
        <w:t>Российской Федерации 27 февраля 2018 г., регистрационный номер 50157);</w:t>
      </w:r>
    </w:p>
    <w:p w:rsidR="00481ADE" w:rsidRDefault="00481ADE">
      <w:pPr>
        <w:pStyle w:val="ConsPlusNormal"/>
        <w:spacing w:before="220"/>
        <w:ind w:firstLine="540"/>
        <w:jc w:val="both"/>
      </w:pPr>
      <w:r>
        <w:t>приказ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481ADE" w:rsidRDefault="00481ADE">
      <w:pPr>
        <w:pStyle w:val="ConsPlusNormal"/>
        <w:spacing w:before="220"/>
        <w:ind w:firstLine="540"/>
        <w:jc w:val="both"/>
      </w:pPr>
      <w:r>
        <w:t>приказ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481ADE" w:rsidRDefault="00481ADE">
      <w:pPr>
        <w:pStyle w:val="ConsPlusNormal"/>
        <w:spacing w:before="220"/>
        <w:ind w:firstLine="540"/>
        <w:jc w:val="both"/>
      </w:pPr>
      <w:r>
        <w:t>3. Настоящий приказ вступает в силу с 1 января 2021 года.</w:t>
      </w:r>
    </w:p>
    <w:p w:rsidR="00481ADE" w:rsidRDefault="00481ADE">
      <w:pPr>
        <w:pStyle w:val="ConsPlusNormal"/>
        <w:ind w:firstLine="540"/>
        <w:jc w:val="both"/>
      </w:pPr>
    </w:p>
    <w:p w:rsidR="00481ADE" w:rsidRDefault="00481ADE">
      <w:pPr>
        <w:pStyle w:val="ConsPlusNormal"/>
        <w:jc w:val="right"/>
      </w:pPr>
      <w:r>
        <w:t>Руководитель</w:t>
      </w:r>
    </w:p>
    <w:p w:rsidR="00481ADE" w:rsidRDefault="00481ADE">
      <w:pPr>
        <w:pStyle w:val="ConsPlusNormal"/>
        <w:jc w:val="right"/>
      </w:pPr>
      <w:r>
        <w:t>Р.Е.АРТЮХИН</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0"/>
      </w:pPr>
      <w:r>
        <w:t>Утверждены</w:t>
      </w:r>
    </w:p>
    <w:p w:rsidR="00481ADE" w:rsidRDefault="00481ADE">
      <w:pPr>
        <w:pStyle w:val="ConsPlusNormal"/>
        <w:jc w:val="right"/>
      </w:pPr>
      <w:r>
        <w:t>приказом Федерального казначейства</w:t>
      </w:r>
    </w:p>
    <w:p w:rsidR="00481ADE" w:rsidRDefault="00481ADE">
      <w:pPr>
        <w:pStyle w:val="ConsPlusNormal"/>
        <w:jc w:val="right"/>
      </w:pPr>
      <w:r>
        <w:t>от 15 мая 2020 г. N 22н</w:t>
      </w:r>
    </w:p>
    <w:p w:rsidR="00481ADE" w:rsidRDefault="00481ADE">
      <w:pPr>
        <w:pStyle w:val="ConsPlusNormal"/>
        <w:jc w:val="both"/>
      </w:pPr>
    </w:p>
    <w:p w:rsidR="00481ADE" w:rsidRDefault="00481ADE">
      <w:pPr>
        <w:pStyle w:val="ConsPlusTitle"/>
        <w:jc w:val="center"/>
      </w:pPr>
      <w:bookmarkStart w:id="1" w:name="P42"/>
      <w:bookmarkEnd w:id="1"/>
      <w:r>
        <w:t>ПРАВИЛА</w:t>
      </w:r>
    </w:p>
    <w:p w:rsidR="00481ADE" w:rsidRDefault="00481ADE">
      <w:pPr>
        <w:pStyle w:val="ConsPlusTitle"/>
        <w:jc w:val="center"/>
      </w:pPr>
      <w:r>
        <w:t>ОБЕСПЕЧЕНИЯ НАЛИЧНЫМИ ДЕНЕЖНЫМИ СРЕДСТВАМИ И ДЕНЕЖНЫМИ</w:t>
      </w:r>
    </w:p>
    <w:p w:rsidR="00481ADE" w:rsidRDefault="00481ADE">
      <w:pPr>
        <w:pStyle w:val="ConsPlusTitle"/>
        <w:jc w:val="center"/>
      </w:pPr>
      <w:r>
        <w:t>СРЕДСТВАМИ, ПРЕДНАЗНАЧЕННЫМИ ДЛЯ ОСУЩЕСТВЛЕНИЯ РАСЧЕТОВ</w:t>
      </w:r>
    </w:p>
    <w:p w:rsidR="00481ADE" w:rsidRDefault="00481ADE">
      <w:pPr>
        <w:pStyle w:val="ConsPlusTitle"/>
        <w:jc w:val="center"/>
      </w:pPr>
      <w:r>
        <w:t>ПО ОПЕРАЦИЯМ, СОВЕРШАЕМЫМ С ИСПОЛЬЗОВАНИЕМ ПЛАТЕЖНЫХ</w:t>
      </w:r>
    </w:p>
    <w:p w:rsidR="00481ADE" w:rsidRDefault="00481ADE">
      <w:pPr>
        <w:pStyle w:val="ConsPlusTitle"/>
        <w:jc w:val="center"/>
      </w:pPr>
      <w:r>
        <w:t>КАРТ, УЧАСТНИКОВ СИСТЕМЫ 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Приказов Казначейства России от 15.06.2021 N 20н,</w:t>
            </w:r>
          </w:p>
          <w:p w:rsidR="00481ADE" w:rsidRDefault="00481ADE">
            <w:pPr>
              <w:pStyle w:val="ConsPlusNormal"/>
              <w:jc w:val="center"/>
            </w:pPr>
            <w:r>
              <w:rPr>
                <w:color w:val="392C69"/>
              </w:rPr>
              <w:t>от 13.10.2021 N 29н,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p w:rsidR="00481ADE" w:rsidRDefault="00481ADE">
      <w:pPr>
        <w:pStyle w:val="ConsPlusTitle"/>
        <w:jc w:val="center"/>
        <w:outlineLvl w:val="1"/>
      </w:pPr>
      <w:r>
        <w:t>I. Общие положения</w:t>
      </w:r>
    </w:p>
    <w:p w:rsidR="00481ADE" w:rsidRDefault="00481ADE">
      <w:pPr>
        <w:pStyle w:val="ConsPlusNormal"/>
        <w:jc w:val="both"/>
      </w:pPr>
    </w:p>
    <w:p w:rsidR="00481ADE" w:rsidRDefault="00481ADE">
      <w:pPr>
        <w:pStyle w:val="ConsPlusNormal"/>
        <w:ind w:firstLine="540"/>
        <w:jc w:val="both"/>
      </w:pPr>
      <w:r>
        <w:t>1. Настоящие Правила разработаны в соответствии со статьями 166.1 и 242.21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статьей 242.8 Бюджетного кодекса Российской Федерации (далее - Правила, клиент).</w:t>
      </w:r>
    </w:p>
    <w:p w:rsidR="00481ADE" w:rsidRDefault="00481ADE">
      <w:pPr>
        <w:pStyle w:val="ConsPlusNormal"/>
        <w:jc w:val="both"/>
      </w:pPr>
      <w:r>
        <w:t>(п. 1 в ред. Приказа Казначейства России от 15.06.2021 N 20н)</w:t>
      </w:r>
    </w:p>
    <w:p w:rsidR="00481ADE" w:rsidRDefault="00481ADE">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статей 155 и 156 Бюджетного кодекса Российской Федерации банковских счетов, предназначенных для выдачи и </w:t>
      </w:r>
      <w:r>
        <w:lastRenderedPageBreak/>
        <w:t>внесения наличных денежных средств и осуществления расчетов по отдельным операциям (далее - Счет).</w:t>
      </w:r>
    </w:p>
    <w:p w:rsidR="00481ADE" w:rsidRDefault="00481ADE">
      <w:pPr>
        <w:pStyle w:val="ConsPlusNormal"/>
        <w:spacing w:before="220"/>
        <w:ind w:firstLine="540"/>
        <w:jc w:val="both"/>
      </w:pPr>
      <w:r>
        <w:t>Операции по обеспечению денежными средствами в иностранной валюте в соответствии с положениями части 2 статьи 14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481ADE" w:rsidRDefault="00481ADE">
      <w:pPr>
        <w:pStyle w:val="ConsPlusNormal"/>
        <w:spacing w:before="220"/>
        <w:ind w:firstLine="540"/>
        <w:jc w:val="both"/>
      </w:pPr>
      <w:bookmarkStart w:id="2" w:name="P59"/>
      <w:bookmarkEnd w:id="2"/>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481ADE" w:rsidRDefault="00481ADE">
      <w:pPr>
        <w:pStyle w:val="ConsPlusNormal"/>
        <w:spacing w:before="220"/>
        <w:ind w:firstLine="540"/>
        <w:jc w:val="both"/>
      </w:pPr>
      <w:bookmarkStart w:id="3" w:name="P60"/>
      <w:bookmarkEnd w:id="3"/>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481ADE" w:rsidRDefault="00481ADE">
      <w:pPr>
        <w:pStyle w:val="ConsPlusNormal"/>
        <w:spacing w:before="220"/>
        <w:ind w:firstLine="540"/>
        <w:jc w:val="both"/>
      </w:pPr>
      <w:bookmarkStart w:id="4" w:name="P61"/>
      <w:bookmarkEnd w:id="4"/>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bookmarkStart w:id="5" w:name="P63"/>
      <w:bookmarkEnd w:id="5"/>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481ADE" w:rsidRDefault="00481ADE">
      <w:pPr>
        <w:pStyle w:val="ConsPlusNormal"/>
        <w:spacing w:before="220"/>
        <w:ind w:firstLine="540"/>
        <w:jc w:val="both"/>
      </w:pPr>
      <w:bookmarkStart w:id="6" w:name="P64"/>
      <w:bookmarkEnd w:id="6"/>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 xml:space="preserve">В случае зачисления в безналичном порядке на Счет средств, не указанных в абзацах первом, втором и третьем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Положением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w:t>
      </w:r>
      <w:r>
        <w:lastRenderedPageBreak/>
        <w:t>документ).</w:t>
      </w:r>
    </w:p>
    <w:p w:rsidR="00481ADE" w:rsidRDefault="00481ADE">
      <w:pPr>
        <w:pStyle w:val="ConsPlusNormal"/>
        <w:jc w:val="both"/>
      </w:pPr>
      <w:r>
        <w:t>(в ред. Приказа Казначейства России от 18.09.2023 N 17н)</w:t>
      </w:r>
    </w:p>
    <w:p w:rsidR="00481ADE" w:rsidRDefault="00481ADE">
      <w:pPr>
        <w:pStyle w:val="ConsPlusNormal"/>
        <w:jc w:val="both"/>
      </w:pPr>
      <w:r>
        <w:t>(п. 3 в ред. Приказа Казначейства России от 15.06.2021 N 20н)</w:t>
      </w:r>
    </w:p>
    <w:p w:rsidR="00481ADE" w:rsidRDefault="00481ADE">
      <w:pPr>
        <w:pStyle w:val="ConsPlusNormal"/>
        <w:spacing w:before="220"/>
        <w:ind w:firstLine="540"/>
        <w:jc w:val="both"/>
      </w:pPr>
      <w:r>
        <w:t>--------------------------------</w:t>
      </w:r>
    </w:p>
    <w:p w:rsidR="00481ADE" w:rsidRDefault="00481ADE">
      <w:pPr>
        <w:pStyle w:val="ConsPlusNormal"/>
        <w:spacing w:before="220"/>
        <w:ind w:firstLine="540"/>
        <w:jc w:val="both"/>
      </w:pPr>
      <w:r>
        <w:t>&lt;1&gt; С учетом изменений, внесенных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Указанием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rsidR="00481ADE" w:rsidRDefault="00481ADE">
      <w:pPr>
        <w:pStyle w:val="ConsPlusNormal"/>
        <w:jc w:val="both"/>
      </w:pPr>
      <w:r>
        <w:t>(сноска в ред. Приказа Казначейства России от 18.09.2023 N 17н)</w:t>
      </w:r>
    </w:p>
    <w:p w:rsidR="00481ADE" w:rsidRDefault="00481ADE">
      <w:pPr>
        <w:pStyle w:val="ConsPlusNormal"/>
        <w:jc w:val="both"/>
      </w:pPr>
    </w:p>
    <w:p w:rsidR="00481ADE" w:rsidRDefault="00481ADE">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481ADE" w:rsidRDefault="00481ADE">
      <w:pPr>
        <w:pStyle w:val="ConsPlusNormal"/>
        <w:spacing w:before="220"/>
        <w:ind w:firstLine="540"/>
        <w:jc w:val="both"/>
      </w:pPr>
      <w:r>
        <w:t>о проведении операций в валюте Российской Федерации;</w:t>
      </w:r>
    </w:p>
    <w:p w:rsidR="00481ADE" w:rsidRDefault="00481ADE">
      <w:pPr>
        <w:pStyle w:val="ConsPlusNormal"/>
        <w:spacing w:before="220"/>
        <w:ind w:firstLine="540"/>
        <w:jc w:val="both"/>
      </w:pPr>
      <w:r>
        <w:t>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481ADE" w:rsidRDefault="00481ADE">
      <w:pPr>
        <w:pStyle w:val="ConsPlusNormal"/>
        <w:spacing w:before="220"/>
        <w:ind w:firstLine="540"/>
        <w:jc w:val="both"/>
      </w:pPr>
      <w:r>
        <w:t>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481ADE" w:rsidRDefault="00481ADE">
      <w:pPr>
        <w:pStyle w:val="ConsPlusNormal"/>
        <w:spacing w:before="220"/>
        <w:ind w:firstLine="540"/>
        <w:jc w:val="both"/>
      </w:pPr>
      <w:r>
        <w:t xml:space="preserve">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w:t>
      </w:r>
      <w:r>
        <w:lastRenderedPageBreak/>
        <w:t>в соответствии с законодательством Российской Федерации, без взимания платы;</w:t>
      </w:r>
    </w:p>
    <w:p w:rsidR="00481ADE" w:rsidRDefault="00481ADE">
      <w:pPr>
        <w:pStyle w:val="ConsPlusNormal"/>
        <w:spacing w:before="220"/>
        <w:ind w:firstLine="540"/>
        <w:jc w:val="both"/>
      </w:pPr>
      <w:bookmarkStart w:id="7" w:name="P86"/>
      <w:bookmarkEnd w:id="7"/>
      <w:r>
        <w:t xml:space="preserve">о получении территориальным органом Федерального казначейства от кредитной организации информации </w:t>
      </w:r>
      <w:proofErr w:type="gramStart"/>
      <w:r>
        <w:t>о реквизитах</w:t>
      </w:r>
      <w:proofErr w:type="gramEnd"/>
      <w:r>
        <w:t xml:space="preserve">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481ADE" w:rsidRDefault="00481ADE">
      <w:pPr>
        <w:pStyle w:val="ConsPlusNormal"/>
        <w:spacing w:before="220"/>
        <w:ind w:firstLine="540"/>
        <w:jc w:val="both"/>
      </w:pPr>
      <w:bookmarkStart w:id="8" w:name="P87"/>
      <w:bookmarkEnd w:id="8"/>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481ADE" w:rsidRDefault="00481ADE">
      <w:pPr>
        <w:pStyle w:val="ConsPlusNormal"/>
        <w:spacing w:before="220"/>
        <w:ind w:firstLine="540"/>
        <w:jc w:val="both"/>
      </w:pPr>
      <w:r>
        <w:t>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481ADE" w:rsidRDefault="00481ADE">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481ADE" w:rsidRDefault="00481ADE">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481ADE" w:rsidRDefault="00481ADE">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481ADE" w:rsidRDefault="00481ADE">
      <w:pPr>
        <w:pStyle w:val="ConsPlusNormal"/>
        <w:spacing w:before="220"/>
        <w:ind w:firstLine="540"/>
        <w:jc w:val="both"/>
      </w:pPr>
      <w:r>
        <w:t>об обслуживании Счета, выдачи и приема наличной иностранной валюты через подразделения кредитной организации (при наличии возможности);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jc w:val="both"/>
      </w:pPr>
      <w:r>
        <w:t>(п. 4 в ред. Приказа Казначейства России от 15.06.2021 N 20н)</w:t>
      </w:r>
    </w:p>
    <w:p w:rsidR="00481ADE" w:rsidRDefault="00481ADE">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bookmarkStart w:id="9" w:name="P103"/>
      <w:bookmarkEnd w:id="9"/>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абзацем вторым пункта 1 статьи 242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w:t>
      </w:r>
      <w:r>
        <w:lastRenderedPageBreak/>
        <w:t>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r>
        <w:t>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пунктом 4 статьи 242.14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481ADE" w:rsidRDefault="00481ADE">
      <w:pPr>
        <w:pStyle w:val="ConsPlusNormal"/>
        <w:jc w:val="both"/>
      </w:pPr>
      <w:r>
        <w:t>(в ред. Приказа Казначейства России от 15.06.2021 N 20н)</w:t>
      </w:r>
    </w:p>
    <w:p w:rsidR="00481ADE" w:rsidRDefault="00481ADE">
      <w:pPr>
        <w:pStyle w:val="ConsPlusNormal"/>
        <w:jc w:val="both"/>
      </w:pPr>
    </w:p>
    <w:p w:rsidR="00481ADE" w:rsidRDefault="00481ADE">
      <w:pPr>
        <w:pStyle w:val="ConsPlusTitle"/>
        <w:jc w:val="center"/>
        <w:outlineLvl w:val="1"/>
      </w:pPr>
      <w:r>
        <w:t>II. Обеспечение клиентов денежными средствами</w:t>
      </w:r>
    </w:p>
    <w:p w:rsidR="00481ADE" w:rsidRDefault="00481ADE">
      <w:pPr>
        <w:pStyle w:val="ConsPlusTitle"/>
        <w:jc w:val="center"/>
      </w:pPr>
      <w:r>
        <w:t>с использованием денежных чеков</w:t>
      </w:r>
    </w:p>
    <w:p w:rsidR="00481ADE" w:rsidRDefault="00481ADE">
      <w:pPr>
        <w:pStyle w:val="ConsPlusNormal"/>
        <w:jc w:val="both"/>
      </w:pPr>
    </w:p>
    <w:p w:rsidR="00481ADE" w:rsidRDefault="00481ADE">
      <w:pPr>
        <w:pStyle w:val="ConsPlusNormal"/>
        <w:ind w:firstLine="540"/>
        <w:jc w:val="both"/>
      </w:pPr>
      <w:r>
        <w:t>8. Территориальный орган Федерального казначейства в порядке, установленном Положением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w:t>
      </w:r>
    </w:p>
    <w:p w:rsidR="00481ADE" w:rsidRDefault="00481ADE">
      <w:pPr>
        <w:pStyle w:val="ConsPlusNormal"/>
        <w:spacing w:before="220"/>
        <w:ind w:firstLine="540"/>
        <w:jc w:val="both"/>
      </w:pPr>
      <w:r>
        <w:t>&lt;2&gt; Сноска исключена. - Приказ Казначейства России от 18.09.2023 N 17н.</w:t>
      </w:r>
    </w:p>
    <w:p w:rsidR="00481ADE" w:rsidRDefault="00481ADE">
      <w:pPr>
        <w:pStyle w:val="ConsPlusNormal"/>
        <w:ind w:firstLine="540"/>
        <w:jc w:val="both"/>
      </w:pPr>
    </w:p>
    <w:p w:rsidR="00481ADE" w:rsidRDefault="00481ADE">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481ADE" w:rsidRDefault="00481ADE">
      <w:pPr>
        <w:pStyle w:val="ConsPlusNormal"/>
        <w:jc w:val="both"/>
      </w:pPr>
      <w:r>
        <w:t>(п. 8 в ред. Приказа Казначейства России от 15.06.2021 N 20н)</w:t>
      </w:r>
    </w:p>
    <w:p w:rsidR="00481ADE" w:rsidRDefault="00481ADE">
      <w:pPr>
        <w:pStyle w:val="ConsPlusNormal"/>
        <w:spacing w:before="220"/>
        <w:ind w:firstLine="540"/>
        <w:jc w:val="both"/>
      </w:pPr>
      <w:bookmarkStart w:id="10" w:name="P120"/>
      <w:bookmarkEnd w:id="10"/>
      <w:r>
        <w:t>9. Денежные чековые книжки подлежат учету и регистрации в Журнале регистрации бланков денежных чековых книжек по форме согласно приложению N 1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481ADE" w:rsidRDefault="00481ADE">
      <w:pPr>
        <w:pStyle w:val="ConsPlusNormal"/>
        <w:spacing w:before="220"/>
        <w:ind w:firstLine="540"/>
        <w:jc w:val="both"/>
      </w:pPr>
      <w:r>
        <w:t>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приложению N 2 к настоящим Правилам (код формы по КФД 0531242) (далее - Заявление на получение денежных чековых книжек).</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 xml:space="preserve">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w:t>
      </w:r>
      <w:r>
        <w:lastRenderedPageBreak/>
        <w:t>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481ADE" w:rsidRDefault="00481ADE">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481ADE" w:rsidRDefault="00481ADE">
      <w:pPr>
        <w:pStyle w:val="ConsPlusNormal"/>
        <w:spacing w:before="220"/>
        <w:ind w:firstLine="540"/>
        <w:jc w:val="both"/>
      </w:pPr>
      <w:r>
        <w:t>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Карточке образцов подписей (код формы по КФД 0531753), представленной в соответствии с Порядком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главой V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w:t>
      </w:r>
    </w:p>
    <w:p w:rsidR="00481ADE" w:rsidRDefault="00481ADE">
      <w:pPr>
        <w:pStyle w:val="ConsPlusNormal"/>
        <w:spacing w:before="220"/>
        <w:ind w:firstLine="540"/>
        <w:jc w:val="both"/>
      </w:pPr>
      <w:r>
        <w:t>&lt;2&gt;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481ADE" w:rsidRDefault="00481ADE">
      <w:pPr>
        <w:pStyle w:val="ConsPlusNormal"/>
        <w:jc w:val="both"/>
      </w:pPr>
      <w:r>
        <w:t>(сноска введена Приказом Казначейства России от 18.09.2023 N 17н)</w:t>
      </w:r>
    </w:p>
    <w:p w:rsidR="00481ADE" w:rsidRDefault="00481ADE">
      <w:pPr>
        <w:pStyle w:val="ConsPlusNormal"/>
        <w:spacing w:before="220"/>
        <w:ind w:firstLine="540"/>
        <w:jc w:val="both"/>
      </w:pPr>
      <w:r>
        <w:t>&lt;3&gt;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481ADE" w:rsidRDefault="00481ADE">
      <w:pPr>
        <w:pStyle w:val="ConsPlusNormal"/>
        <w:jc w:val="both"/>
      </w:pPr>
      <w:r>
        <w:t>(сноска введена Приказом Казначейства России от 18.09.2023 N 17н)</w:t>
      </w:r>
    </w:p>
    <w:p w:rsidR="00481ADE" w:rsidRDefault="00481ADE">
      <w:pPr>
        <w:pStyle w:val="ConsPlusNormal"/>
        <w:ind w:firstLine="540"/>
        <w:jc w:val="both"/>
      </w:pPr>
    </w:p>
    <w:p w:rsidR="00481ADE" w:rsidRDefault="00481ADE">
      <w:pPr>
        <w:pStyle w:val="ConsPlusNormal"/>
        <w:ind w:firstLine="540"/>
        <w:jc w:val="both"/>
      </w:pPr>
      <w:r>
        <w:t>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Положением N 813-П.</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w:t>
      </w:r>
      <w:r>
        <w:lastRenderedPageBreak/>
        <w:t>регистрирует их возврат в Журнале регистрации денежных чеков.</w:t>
      </w:r>
    </w:p>
    <w:p w:rsidR="00481ADE" w:rsidRDefault="00481ADE">
      <w:pPr>
        <w:pStyle w:val="ConsPlusNormal"/>
        <w:spacing w:before="220"/>
        <w:ind w:firstLine="540"/>
        <w:jc w:val="both"/>
      </w:pPr>
      <w:r>
        <w:t xml:space="preserve">После проверки </w:t>
      </w:r>
      <w:proofErr w:type="gramStart"/>
      <w:r>
        <w:t>номеров</w:t>
      </w:r>
      <w:proofErr w:type="gramEnd"/>
      <w: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481ADE" w:rsidRDefault="00481ADE">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481ADE" w:rsidRDefault="00481ADE">
      <w:pPr>
        <w:pStyle w:val="ConsPlusNormal"/>
        <w:spacing w:before="220"/>
        <w:ind w:firstLine="540"/>
        <w:jc w:val="both"/>
      </w:pPr>
      <w:r>
        <w:t>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приложением N 3(19)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приложению N 3(19) к Порядку казначейского обслуживания).</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w:t>
      </w:r>
    </w:p>
    <w:p w:rsidR="00481ADE" w:rsidRDefault="00481ADE">
      <w:pPr>
        <w:pStyle w:val="ConsPlusNormal"/>
        <w:spacing w:before="220"/>
        <w:ind w:firstLine="540"/>
        <w:jc w:val="both"/>
      </w:pPr>
      <w:r>
        <w:t>&lt;3&gt; Сноска исключена. - Приказ Казначейства России от 18.09.2023 N 17н.</w:t>
      </w:r>
    </w:p>
    <w:p w:rsidR="00481ADE" w:rsidRDefault="00481ADE">
      <w:pPr>
        <w:pStyle w:val="ConsPlusNormal"/>
        <w:jc w:val="both"/>
      </w:pPr>
    </w:p>
    <w:p w:rsidR="00481ADE" w:rsidRDefault="00481ADE">
      <w:pPr>
        <w:pStyle w:val="ConsPlusNormal"/>
        <w:ind w:firstLine="540"/>
        <w:jc w:val="both"/>
      </w:pPr>
      <w:r>
        <w:t>Распоряжение по приложению N 3(19)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481ADE" w:rsidRDefault="00481ADE">
      <w:pPr>
        <w:pStyle w:val="ConsPlusNormal"/>
        <w:jc w:val="both"/>
      </w:pPr>
      <w:r>
        <w:t>(в ред. Приказов Казначейства России от 13.10.2021 N 29н, от 18.09.2023 N 17н)</w:t>
      </w:r>
    </w:p>
    <w:p w:rsidR="00481ADE" w:rsidRDefault="00481ADE">
      <w:pPr>
        <w:pStyle w:val="ConsPlusNormal"/>
        <w:spacing w:before="220"/>
        <w:ind w:firstLine="540"/>
        <w:jc w:val="both"/>
      </w:pPr>
      <w:r>
        <w:t>Территориальный орган Федерального казначейства осуществляет проверку Распоряжения по приложению N 3(19) к Порядку казначейского обслуживания в соответствии с Порядком казначейского обслуживания.</w:t>
      </w:r>
    </w:p>
    <w:p w:rsidR="00481ADE" w:rsidRDefault="00481ADE">
      <w:pPr>
        <w:pStyle w:val="ConsPlusNormal"/>
        <w:spacing w:before="220"/>
        <w:ind w:firstLine="540"/>
        <w:jc w:val="both"/>
      </w:pPr>
      <w:bookmarkStart w:id="11" w:name="P146"/>
      <w:bookmarkEnd w:id="11"/>
      <w:r>
        <w:t>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813-П, и оформленный отдельно на каждое Распоряжение по приложению N 3(19) к Порядку казначейского обслуживания.</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bookmarkStart w:id="12" w:name="P148"/>
      <w:bookmarkEnd w:id="12"/>
      <w:r>
        <w:t xml:space="preserve">13. Территориальный орган Федерального казначейства проверяет правильность </w:t>
      </w:r>
      <w:proofErr w:type="gramStart"/>
      <w:r>
        <w:t>оформления</w:t>
      </w:r>
      <w:proofErr w:type="gramEnd"/>
      <w:r>
        <w:t xml:space="preserve"> представленного клиентом денежного чека на соответствие:</w:t>
      </w:r>
    </w:p>
    <w:p w:rsidR="00481ADE" w:rsidRDefault="00481ADE">
      <w:pPr>
        <w:pStyle w:val="ConsPlusNormal"/>
        <w:spacing w:before="220"/>
        <w:ind w:firstLine="540"/>
        <w:jc w:val="both"/>
      </w:pPr>
      <w:r>
        <w:t>сумм, указанных цифрами и прописью;</w:t>
      </w:r>
    </w:p>
    <w:p w:rsidR="00481ADE" w:rsidRDefault="00481ADE">
      <w:pPr>
        <w:pStyle w:val="ConsPlusNormal"/>
        <w:spacing w:before="220"/>
        <w:ind w:firstLine="540"/>
        <w:jc w:val="both"/>
      </w:pPr>
      <w:r>
        <w:t>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приложению N 3(19) к Порядку казначейского обслуживания;</w:t>
      </w:r>
    </w:p>
    <w:p w:rsidR="00481ADE" w:rsidRDefault="00481ADE">
      <w:pPr>
        <w:pStyle w:val="ConsPlusNormal"/>
        <w:spacing w:before="220"/>
        <w:ind w:firstLine="540"/>
        <w:jc w:val="both"/>
      </w:pPr>
      <w:r>
        <w:t xml:space="preserve">серии, номера, даты денежного чека и суммы, подлежащей получению, указанных в </w:t>
      </w:r>
      <w:r>
        <w:lastRenderedPageBreak/>
        <w:t>представленном денежном чеке и в Распоряжении по приложению N 3(19) к Порядку казначейского обслуживания.</w:t>
      </w:r>
    </w:p>
    <w:p w:rsidR="00481ADE" w:rsidRDefault="00481ADE">
      <w:pPr>
        <w:pStyle w:val="ConsPlusNormal"/>
        <w:spacing w:before="220"/>
        <w:ind w:firstLine="540"/>
        <w:jc w:val="both"/>
      </w:pPr>
      <w:r>
        <w:t>14. Если денежный чек соответствует требованиям, установленным пунктами 12 - 13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классификатору управленческой документации ОК 011-93 0401026) территориального органа Федерального казначейства.</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481ADE" w:rsidRDefault="00481ADE">
      <w:pPr>
        <w:pStyle w:val="ConsPlusNormal"/>
        <w:spacing w:before="220"/>
        <w:ind w:firstLine="540"/>
        <w:jc w:val="both"/>
      </w:pPr>
      <w:r>
        <w:t>15. Территориальный орган Федерального казначейства на основании представленных клиентами Распоряжений по приложению N 3(19) к Порядку казначейского обслуживания формирует платежные документы на перевод денежных средств на Счет в соответствии с требованиями, установленными Положением N 762-П и Положением N 813-П, отдельно по каждому Распоряжению по приложению N 3(19) к Порядку казначейского обслуживания.</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bookmarkStart w:id="13" w:name="P157"/>
      <w:bookmarkEnd w:id="13"/>
      <w:r>
        <w:t>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в электронном виде - не позднее дня получения денежных средств (до 12 часов местного времени);</w:t>
      </w:r>
    </w:p>
    <w:p w:rsidR="00481ADE" w:rsidRDefault="00481ADE">
      <w:pPr>
        <w:pStyle w:val="ConsPlusNormal"/>
        <w:spacing w:before="220"/>
        <w:ind w:firstLine="540"/>
        <w:jc w:val="both"/>
      </w:pPr>
      <w:r>
        <w:t>на бумажном носителе - не позднее дня, предшествующего дню получения денежных средств.</w:t>
      </w:r>
    </w:p>
    <w:p w:rsidR="00481ADE" w:rsidRDefault="00481ADE">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481ADE" w:rsidRDefault="00481ADE">
      <w:pPr>
        <w:pStyle w:val="ConsPlusNormal"/>
        <w:spacing w:before="220"/>
        <w:ind w:firstLine="540"/>
        <w:jc w:val="both"/>
      </w:pPr>
      <w:r>
        <w:t>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bookmarkStart w:id="14" w:name="P166"/>
      <w:bookmarkEnd w:id="14"/>
      <w:r>
        <w:t>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lastRenderedPageBreak/>
        <w:t>Платежный документ, указанный в абзаце первом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bookmarkStart w:id="15" w:name="P170"/>
      <w:bookmarkEnd w:id="15"/>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При этом клиентом повторно в территориальный орган Федерального казначейства Распоряжение по приложению N 3(19) к Порядку казначейского обслуживания не предоставляется.</w:t>
      </w:r>
    </w:p>
    <w:p w:rsidR="00481ADE" w:rsidRDefault="00481ADE">
      <w:pPr>
        <w:pStyle w:val="ConsPlusNormal"/>
        <w:spacing w:before="220"/>
        <w:ind w:firstLine="540"/>
        <w:jc w:val="both"/>
      </w:pPr>
      <w:r>
        <w:t>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справку (код формы по ОКУД 0504833) (далее - Справка) отдельно по каждому не принятому банком (испорченному) денежному чеку.</w:t>
      </w:r>
    </w:p>
    <w:p w:rsidR="00481ADE" w:rsidRDefault="00481ADE">
      <w:pPr>
        <w:pStyle w:val="ConsPlusNormal"/>
        <w:spacing w:before="220"/>
        <w:ind w:firstLine="540"/>
        <w:jc w:val="both"/>
      </w:pPr>
      <w:r>
        <w:t>В Справке указываются серия, номер, дата, сумма не принятого банком (испорченного) денежного чека, указанного в Распоряжении по приложению N 3(19)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481ADE" w:rsidRDefault="00481ADE">
      <w:pPr>
        <w:pStyle w:val="ConsPlusNormal"/>
        <w:spacing w:before="220"/>
        <w:ind w:firstLine="540"/>
        <w:jc w:val="both"/>
      </w:pPr>
      <w:r>
        <w:t>При этом серии, номера денежных чеков указываются в графе 2 "Номер документа" табличной части Справки.</w:t>
      </w:r>
    </w:p>
    <w:p w:rsidR="00481ADE" w:rsidRDefault="00481ADE">
      <w:pPr>
        <w:pStyle w:val="ConsPlusNormal"/>
        <w:spacing w:before="220"/>
        <w:ind w:firstLine="540"/>
        <w:jc w:val="both"/>
      </w:pPr>
      <w:r>
        <w:t>Справка в банк не представляется.</w:t>
      </w:r>
    </w:p>
    <w:p w:rsidR="00481ADE" w:rsidRDefault="00481ADE">
      <w:pPr>
        <w:pStyle w:val="ConsPlusNormal"/>
        <w:spacing w:before="220"/>
        <w:ind w:firstLine="540"/>
        <w:jc w:val="both"/>
      </w:pPr>
      <w:r>
        <w:t>Первый экземпляр Справки помещается в документы операционного дня территориального органа Федерального казначейства к Счету.</w:t>
      </w:r>
    </w:p>
    <w:p w:rsidR="00481ADE" w:rsidRDefault="00481ADE">
      <w:pPr>
        <w:pStyle w:val="ConsPlusNormal"/>
        <w:spacing w:before="220"/>
        <w:ind w:firstLine="540"/>
        <w:jc w:val="both"/>
      </w:pPr>
      <w:r>
        <w:t>Второй экземпляр Справки помещается в документы операционного дня территориального органа Федерального казначейства к выписке из лицевого счета, открытого клиенту.</w:t>
      </w:r>
    </w:p>
    <w:p w:rsidR="00481ADE" w:rsidRDefault="00481ADE">
      <w:pPr>
        <w:pStyle w:val="ConsPlusNormal"/>
        <w:spacing w:before="220"/>
        <w:ind w:firstLine="540"/>
        <w:jc w:val="both"/>
      </w:pPr>
      <w:r>
        <w:t>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пунктами 12 - 13 настоящих Правил.</w:t>
      </w:r>
    </w:p>
    <w:p w:rsidR="00481ADE" w:rsidRDefault="00481ADE">
      <w:pPr>
        <w:pStyle w:val="ConsPlusNormal"/>
        <w:spacing w:before="220"/>
        <w:ind w:firstLine="540"/>
        <w:jc w:val="both"/>
      </w:pPr>
      <w:bookmarkStart w:id="16" w:name="P180"/>
      <w:bookmarkEnd w:id="16"/>
      <w:r>
        <w:t>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приложению N 3(19) к Порядку казначейского обслуживания, суммы со Счета на единый казначейский счет, с которого ранее производился перевод денежных средств.</w:t>
      </w:r>
    </w:p>
    <w:p w:rsidR="00481ADE" w:rsidRDefault="00481ADE">
      <w:pPr>
        <w:pStyle w:val="ConsPlusNormal"/>
        <w:spacing w:before="220"/>
        <w:ind w:firstLine="540"/>
        <w:jc w:val="both"/>
      </w:pPr>
      <w:r>
        <w:t>Платежный документ, указанный в абзаце первом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481ADE" w:rsidRDefault="00481ADE">
      <w:pPr>
        <w:pStyle w:val="ConsPlusNormal"/>
        <w:jc w:val="both"/>
      </w:pPr>
      <w:r>
        <w:t>(в ред. Приказа Казначейства России от 18.09.2023 N 17н)</w:t>
      </w:r>
    </w:p>
    <w:p w:rsidR="00481ADE" w:rsidRDefault="00481ADE">
      <w:pPr>
        <w:pStyle w:val="ConsPlusNormal"/>
        <w:jc w:val="both"/>
      </w:pPr>
    </w:p>
    <w:p w:rsidR="00481ADE" w:rsidRDefault="00481ADE">
      <w:pPr>
        <w:pStyle w:val="ConsPlusTitle"/>
        <w:jc w:val="center"/>
        <w:outlineLvl w:val="1"/>
      </w:pPr>
      <w:bookmarkStart w:id="17" w:name="P184"/>
      <w:bookmarkEnd w:id="17"/>
      <w:r>
        <w:lastRenderedPageBreak/>
        <w:t>III. Обеспечение клиентов денежными средствами</w:t>
      </w:r>
    </w:p>
    <w:p w:rsidR="00481ADE" w:rsidRDefault="00481ADE">
      <w:pPr>
        <w:pStyle w:val="ConsPlusTitle"/>
        <w:jc w:val="center"/>
      </w:pPr>
      <w:r>
        <w:t>с использованием карт</w:t>
      </w:r>
    </w:p>
    <w:p w:rsidR="00481ADE" w:rsidRDefault="00481ADE">
      <w:pPr>
        <w:pStyle w:val="ConsPlusNormal"/>
        <w:jc w:val="both"/>
      </w:pPr>
    </w:p>
    <w:p w:rsidR="00481ADE" w:rsidRDefault="00481ADE">
      <w:pPr>
        <w:pStyle w:val="ConsPlusNormal"/>
        <w:ind w:firstLine="540"/>
        <w:jc w:val="both"/>
      </w:pPr>
      <w:r>
        <w:t>21. Операции с использованием карт осуществляются клиентом 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w:t>
      </w:r>
    </w:p>
    <w:p w:rsidR="00481ADE" w:rsidRDefault="00481ADE">
      <w:pPr>
        <w:pStyle w:val="ConsPlusNormal"/>
        <w:spacing w:before="220"/>
        <w:ind w:firstLine="540"/>
        <w:jc w:val="both"/>
      </w:pPr>
      <w:r>
        <w:t>&lt;4&gt;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481ADE" w:rsidRDefault="00481ADE">
      <w:pPr>
        <w:pStyle w:val="ConsPlusNormal"/>
        <w:jc w:val="both"/>
      </w:pPr>
    </w:p>
    <w:p w:rsidR="00481ADE" w:rsidRDefault="00481ADE">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481ADE" w:rsidRDefault="00481ADE">
      <w:pPr>
        <w:pStyle w:val="ConsPlusNormal"/>
        <w:spacing w:before="220"/>
        <w:ind w:firstLine="540"/>
        <w:jc w:val="both"/>
      </w:pPr>
      <w:r>
        <w:t>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приложением N 3(20)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481ADE" w:rsidRDefault="00481ADE">
      <w:pPr>
        <w:pStyle w:val="ConsPlusNormal"/>
        <w:spacing w:before="220"/>
        <w:ind w:firstLine="540"/>
        <w:jc w:val="both"/>
      </w:pPr>
      <w:r>
        <w:t>Распоряжение по приложению N 3(20)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481ADE" w:rsidRDefault="00481ADE">
      <w:pPr>
        <w:pStyle w:val="ConsPlusNormal"/>
        <w:jc w:val="both"/>
      </w:pPr>
      <w:r>
        <w:t>(в ред. Приказов Казначейства России от 13.10.2021 N 29н, от 18.09.2023 N 17н)</w:t>
      </w:r>
    </w:p>
    <w:p w:rsidR="00481ADE" w:rsidRDefault="00481ADE">
      <w:pPr>
        <w:pStyle w:val="ConsPlusNormal"/>
        <w:spacing w:before="220"/>
        <w:ind w:firstLine="540"/>
        <w:jc w:val="both"/>
      </w:pPr>
      <w:r>
        <w:t>Территориальный орган Федерального казначейства осуществляет проверку Распоряжения по приложению N 3(20) к Порядку казначейского обслуживания в соответствии с Порядком казначейского обслуживания.</w:t>
      </w:r>
    </w:p>
    <w:p w:rsidR="00481ADE" w:rsidRDefault="00481ADE">
      <w:pPr>
        <w:pStyle w:val="ConsPlusNormal"/>
        <w:spacing w:before="220"/>
        <w:ind w:firstLine="540"/>
        <w:jc w:val="both"/>
      </w:pPr>
      <w:r>
        <w:t>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абзацем четвертым подпункта 4.2 пункта 4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приложению N 3 к настоящим Правилам (код формы по КФД 0531246).</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 xml:space="preserve">В случае если в информации, предусмотренной абзацем четвертым подпункта 4.2 пункта 4 </w:t>
      </w:r>
      <w:r>
        <w:lastRenderedPageBreak/>
        <w:t>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22. Для получения карт клиент представляет в территориальный орган Федерального казначейства Заявление на получение карт по форме согласно приложению N 4 к настоящим Правилам (код формы по КФД 0531247) (далее - Заявление на получение карт).</w:t>
      </w:r>
    </w:p>
    <w:p w:rsidR="00481ADE" w:rsidRDefault="00481ADE">
      <w:pPr>
        <w:pStyle w:val="ConsPlusNormal"/>
        <w:spacing w:before="220"/>
        <w:ind w:firstLine="540"/>
        <w:jc w:val="both"/>
      </w:pPr>
      <w:r>
        <w:t>Клиент представляет отдельное Заявление на получение карт на каждое созданное им обособленное подразделение.</w:t>
      </w:r>
    </w:p>
    <w:p w:rsidR="00481ADE" w:rsidRDefault="00481ADE">
      <w:pPr>
        <w:pStyle w:val="ConsPlusNormal"/>
        <w:spacing w:before="220"/>
        <w:ind w:firstLine="540"/>
        <w:jc w:val="both"/>
      </w:pPr>
      <w:r>
        <w:t>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Карточке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Правилами организации и функционирования системы казначейских платежей.</w:t>
      </w:r>
    </w:p>
    <w:p w:rsidR="00481ADE" w:rsidRDefault="00481ADE">
      <w:pPr>
        <w:pStyle w:val="ConsPlusNormal"/>
        <w:jc w:val="both"/>
      </w:pPr>
      <w:r>
        <w:t>(абзац введен Приказом Казначейства России от 18.09.2023 N 17н)</w:t>
      </w:r>
    </w:p>
    <w:p w:rsidR="00481ADE" w:rsidRDefault="00481ADE">
      <w:pPr>
        <w:pStyle w:val="ConsPlusNormal"/>
        <w:spacing w:before="220"/>
        <w:ind w:firstLine="540"/>
        <w:jc w:val="both"/>
      </w:pPr>
      <w:r>
        <w:t>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приложению N 5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rsidR="00481ADE" w:rsidRDefault="00481ADE">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rsidR="00481ADE" w:rsidRDefault="00481ADE">
      <w:pPr>
        <w:pStyle w:val="ConsPlusNormal"/>
        <w:spacing w:before="220"/>
        <w:ind w:firstLine="540"/>
        <w:jc w:val="both"/>
      </w:pPr>
      <w:r>
        <w:t xml:space="preserve">Работники клиента, указанные в Реестре, получают в кредитной организации изготовленные карты и конверты, содержащие </w:t>
      </w:r>
      <w:proofErr w:type="spellStart"/>
      <w:r>
        <w:t>пин</w:t>
      </w:r>
      <w:proofErr w:type="spellEnd"/>
      <w:r>
        <w:t>-коды к ним (при необходимости), после получения от кредитной организации уведомления о готовности выдать карты.</w:t>
      </w:r>
    </w:p>
    <w:p w:rsidR="00481ADE" w:rsidRDefault="00481ADE">
      <w:pPr>
        <w:pStyle w:val="ConsPlusNormal"/>
        <w:jc w:val="both"/>
      </w:pPr>
      <w:r>
        <w:t>(п. 23 в ред. Приказа Казначейства России от 18.09.2023 N 17н)</w:t>
      </w:r>
    </w:p>
    <w:p w:rsidR="00481ADE" w:rsidRDefault="00481ADE">
      <w:pPr>
        <w:pStyle w:val="ConsPlusNormal"/>
        <w:spacing w:before="220"/>
        <w:ind w:firstLine="540"/>
        <w:jc w:val="both"/>
      </w:pPr>
      <w:r>
        <w:t>24. На основании сведений в соответствии с абзацем третьим подпункта 4.2 пункта 4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приложении N 6 к настоящим Правилам (далее - Сведения о выданных картах).</w:t>
      </w:r>
    </w:p>
    <w:p w:rsidR="00481ADE" w:rsidRDefault="00481ADE">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481ADE" w:rsidRDefault="00481ADE">
      <w:pPr>
        <w:pStyle w:val="ConsPlusNormal"/>
        <w:jc w:val="both"/>
      </w:pPr>
      <w:r>
        <w:t>(п. 24 в ред. Приказа Казначейства России от 18.09.2023 N 17н)</w:t>
      </w:r>
    </w:p>
    <w:p w:rsidR="00481ADE" w:rsidRDefault="00481ADE">
      <w:pPr>
        <w:pStyle w:val="ConsPlusNormal"/>
        <w:spacing w:before="220"/>
        <w:ind w:firstLine="540"/>
        <w:jc w:val="both"/>
      </w:pPr>
      <w:r>
        <w:t>25. Работники клиента, указанные в Реестре,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481ADE" w:rsidRDefault="00481ADE">
      <w:pPr>
        <w:pStyle w:val="ConsPlusNormal"/>
        <w:spacing w:before="220"/>
        <w:ind w:firstLine="540"/>
        <w:jc w:val="both"/>
      </w:pPr>
      <w:r>
        <w:t xml:space="preserve">закрытия лицевых счетов, открытых клиенту в территориальном органе Федерального </w:t>
      </w:r>
      <w:r>
        <w:lastRenderedPageBreak/>
        <w:t>казначейства, финансовом органе, органе управления внебюджетным фондом;</w:t>
      </w:r>
    </w:p>
    <w:p w:rsidR="00481ADE" w:rsidRDefault="00481ADE">
      <w:pPr>
        <w:pStyle w:val="ConsPlusNormal"/>
        <w:spacing w:before="220"/>
        <w:ind w:firstLine="540"/>
        <w:jc w:val="both"/>
      </w:pPr>
      <w:r>
        <w:t>изменения наименования клиента (если условиями Договора с кредитной организацией требуется перевыпуск карты);</w:t>
      </w:r>
    </w:p>
    <w:p w:rsidR="00481ADE" w:rsidRDefault="00481ADE">
      <w:pPr>
        <w:pStyle w:val="ConsPlusNormal"/>
        <w:spacing w:before="220"/>
        <w:ind w:firstLine="540"/>
        <w:jc w:val="both"/>
      </w:pPr>
      <w:r>
        <w:t>повреждения карты;</w:t>
      </w:r>
    </w:p>
    <w:p w:rsidR="00481ADE" w:rsidRDefault="00481ADE">
      <w:pPr>
        <w:pStyle w:val="ConsPlusNormal"/>
        <w:spacing w:before="220"/>
        <w:ind w:firstLine="540"/>
        <w:jc w:val="both"/>
      </w:pPr>
      <w:r>
        <w:t>истечения срока действия карты (если условиями Договора с кредитной организацией требуется перевыпуск карты);</w:t>
      </w:r>
    </w:p>
    <w:p w:rsidR="00481ADE" w:rsidRDefault="00481ADE">
      <w:pPr>
        <w:pStyle w:val="ConsPlusNormal"/>
        <w:spacing w:before="220"/>
        <w:ind w:firstLine="540"/>
        <w:jc w:val="both"/>
      </w:pPr>
      <w:r>
        <w:t xml:space="preserve">утери </w:t>
      </w:r>
      <w:proofErr w:type="spellStart"/>
      <w:r>
        <w:t>пин</w:t>
      </w:r>
      <w:proofErr w:type="spellEnd"/>
      <w:r>
        <w:t>-кода (в случае, если это требует замены карты);</w:t>
      </w:r>
    </w:p>
    <w:p w:rsidR="00481ADE" w:rsidRDefault="00481ADE">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481ADE" w:rsidRDefault="00481ADE">
      <w:pPr>
        <w:pStyle w:val="ConsPlusNormal"/>
        <w:spacing w:before="220"/>
        <w:ind w:firstLine="540"/>
        <w:jc w:val="both"/>
      </w:pPr>
      <w:r>
        <w:t>изменения данных (фамилия, имя, отчество (при наличии), паспортные данные) работника клиента, на имя которого выдана карта;</w:t>
      </w:r>
    </w:p>
    <w:p w:rsidR="00481ADE" w:rsidRDefault="00481ADE">
      <w:pPr>
        <w:pStyle w:val="ConsPlusNormal"/>
        <w:spacing w:before="220"/>
        <w:ind w:firstLine="540"/>
        <w:jc w:val="both"/>
      </w:pPr>
      <w:r>
        <w:t>закрытия или изменения номера Счета (если условиями Договора с кредитной организацией требуется перевыпуск карты).</w:t>
      </w:r>
    </w:p>
    <w:p w:rsidR="00481ADE" w:rsidRDefault="00481ADE">
      <w:pPr>
        <w:pStyle w:val="ConsPlusNormal"/>
        <w:spacing w:before="220"/>
        <w:ind w:firstLine="540"/>
        <w:jc w:val="both"/>
      </w:pPr>
      <w:r>
        <w:t>Возврат карт работниками клиента, указанными в Реестре,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481ADE" w:rsidRDefault="00481ADE">
      <w:pPr>
        <w:pStyle w:val="ConsPlusNormal"/>
        <w:spacing w:before="220"/>
        <w:ind w:firstLine="540"/>
        <w:jc w:val="both"/>
      </w:pPr>
      <w:r>
        <w:t>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Сведениях о выданных картах.</w:t>
      </w:r>
    </w:p>
    <w:p w:rsidR="00481ADE" w:rsidRDefault="00481ADE">
      <w:pPr>
        <w:pStyle w:val="ConsPlusNormal"/>
        <w:spacing w:before="22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
    <w:p w:rsidR="00481ADE" w:rsidRDefault="00481ADE">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-кода и (или) карты в Сведениях о выданных картах.</w:t>
      </w:r>
    </w:p>
    <w:p w:rsidR="00481ADE" w:rsidRDefault="00481ADE">
      <w:pPr>
        <w:pStyle w:val="ConsPlusNormal"/>
        <w:spacing w:before="22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клиентами.</w:t>
      </w:r>
    </w:p>
    <w:p w:rsidR="00481ADE" w:rsidRDefault="00481ADE">
      <w:pPr>
        <w:pStyle w:val="ConsPlusNormal"/>
        <w:spacing w:before="220"/>
        <w:ind w:firstLine="540"/>
        <w:jc w:val="both"/>
      </w:pPr>
      <w:r>
        <w:t xml:space="preserve">При этом предоставление в территориальный орган Федерального казначейства клиентами Заявлений на получение карт в связи с их </w:t>
      </w:r>
      <w:proofErr w:type="spellStart"/>
      <w:r>
        <w:t>перевыпуском</w:t>
      </w:r>
      <w:proofErr w:type="spellEnd"/>
      <w:r>
        <w:t xml:space="preserve"> не требуется.</w:t>
      </w:r>
    </w:p>
    <w:p w:rsidR="00481ADE" w:rsidRDefault="00481ADE">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Сведения о выданных картах.</w:t>
      </w:r>
    </w:p>
    <w:p w:rsidR="00481ADE" w:rsidRDefault="00481ADE">
      <w:pPr>
        <w:pStyle w:val="ConsPlusNormal"/>
        <w:jc w:val="both"/>
      </w:pPr>
      <w:r>
        <w:t>(п. 25 в ред. Приказа Казначейства России от 18.09.2023 N 17н)</w:t>
      </w:r>
    </w:p>
    <w:p w:rsidR="00481ADE" w:rsidRDefault="00481ADE">
      <w:pPr>
        <w:pStyle w:val="ConsPlusNormal"/>
        <w:spacing w:before="220"/>
        <w:ind w:firstLine="540"/>
        <w:jc w:val="both"/>
      </w:pPr>
      <w:r>
        <w:t>26. Утратил силу. - Приказ Казначейства России от 18.09.2023 N 17н.</w:t>
      </w:r>
    </w:p>
    <w:p w:rsidR="00481ADE" w:rsidRDefault="00481ADE">
      <w:pPr>
        <w:pStyle w:val="ConsPlusNormal"/>
        <w:spacing w:before="220"/>
        <w:ind w:firstLine="540"/>
        <w:jc w:val="both"/>
      </w:pPr>
      <w:bookmarkStart w:id="18" w:name="P230"/>
      <w:bookmarkEnd w:id="18"/>
      <w: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Расшифровку сумм </w:t>
      </w:r>
      <w:r>
        <w:lastRenderedPageBreak/>
        <w:t>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481ADE" w:rsidRDefault="00481ADE">
      <w:pPr>
        <w:pStyle w:val="ConsPlusNormal"/>
        <w:spacing w:before="220"/>
        <w:ind w:firstLine="540"/>
        <w:jc w:val="both"/>
      </w:pPr>
      <w:r>
        <w:t>В случае если форма или содержание Расшифровки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Карточке образцов подписей, территориальный орган Федерального казначейства не позднее рабочего дня, следующего за днем представления Расшифровки (код формы по КФД 0531251) клиентом, направляет клиенту уведомление, предусмотренное Правилами организации и функционирования системы казначейских платежей.</w:t>
      </w:r>
    </w:p>
    <w:p w:rsidR="00481ADE" w:rsidRDefault="00481ADE">
      <w:pPr>
        <w:pStyle w:val="ConsPlusNormal"/>
        <w:jc w:val="both"/>
      </w:pPr>
      <w:r>
        <w:t>(п. 27 в ред. Приказа Казначейства России от 18.09.2023 N 17н)</w:t>
      </w:r>
    </w:p>
    <w:p w:rsidR="00481ADE" w:rsidRDefault="00481ADE">
      <w:pPr>
        <w:pStyle w:val="ConsPlusNormal"/>
        <w:spacing w:before="220"/>
        <w:ind w:firstLine="540"/>
        <w:jc w:val="both"/>
      </w:pPr>
      <w:bookmarkStart w:id="19" w:name="P233"/>
      <w:bookmarkEnd w:id="19"/>
      <w:r>
        <w:t>28. При осуществлении территориальным органом Федерального казначейства завершения операций в текущем финансовом году в соответствии с пунктом 6 настоящих Правил Расшифровка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481ADE" w:rsidRDefault="00481ADE">
      <w:pPr>
        <w:pStyle w:val="ConsPlusNormal"/>
        <w:spacing w:before="220"/>
        <w:ind w:firstLine="540"/>
        <w:jc w:val="both"/>
      </w:pPr>
      <w:bookmarkStart w:id="20" w:name="P234"/>
      <w:bookmarkEnd w:id="20"/>
      <w:r>
        <w:t>В случае внесения наличных средств в последний рабочий день финансового года Расшифровка (код формы по КФД 0531251) представляется клиентом до 12 часов местного времени этого дня.</w:t>
      </w:r>
    </w:p>
    <w:p w:rsidR="00481ADE" w:rsidRDefault="00481ADE">
      <w:pPr>
        <w:pStyle w:val="ConsPlusNormal"/>
        <w:spacing w:before="220"/>
        <w:ind w:firstLine="540"/>
        <w:jc w:val="both"/>
      </w:pPr>
      <w:bookmarkStart w:id="21" w:name="P235"/>
      <w:bookmarkEnd w:id="21"/>
      <w:r>
        <w:t>В случае непредставления клиентом Расшифровки (код формы по КФД 0531251) в сроки, установленные абзацем первым пункта 27 настоящих Правил, абзацами первым и вторым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r>
        <w:t>Платежный документ, указанный в абзаце третьем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bookmarkStart w:id="22" w:name="P239"/>
      <w:bookmarkEnd w:id="22"/>
      <w:r>
        <w:t>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Расшифровку (код формы по КФД 0531251) для возврата невостребованной суммы со Счета на единый казначейский счет (Счета в иностранной валюте).</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пунктами 27 - 29 настоящих Правил Расшифровки (код формы по КФД 0531251) составляет платежный документ (отдельно по каждой строке Расшифровки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w:t>
      </w:r>
      <w:r>
        <w:lastRenderedPageBreak/>
        <w:t>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481ADE" w:rsidRDefault="00481ADE">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481ADE" w:rsidRDefault="00481ADE">
      <w:pPr>
        <w:pStyle w:val="ConsPlusNormal"/>
        <w:spacing w:before="220"/>
        <w:ind w:firstLine="540"/>
        <w:jc w:val="both"/>
      </w:pPr>
      <w:r>
        <w:t>Платежный документ прилагается к выписке из лицевого счета клиента, представляемой территориальным органом Федерального казначейства клиенту.</w:t>
      </w:r>
    </w:p>
    <w:p w:rsidR="00481ADE" w:rsidRDefault="00481ADE">
      <w:pPr>
        <w:pStyle w:val="ConsPlusNormal"/>
        <w:jc w:val="both"/>
      </w:pPr>
      <w:r>
        <w:t>(п. 30 в ред. Приказа Казначейства России от 18.09.2023 N 17н)</w:t>
      </w:r>
    </w:p>
    <w:p w:rsidR="00481ADE" w:rsidRDefault="00481ADE">
      <w:pPr>
        <w:pStyle w:val="ConsPlusNormal"/>
        <w:spacing w:before="220"/>
        <w:ind w:firstLine="540"/>
        <w:jc w:val="both"/>
      </w:pPr>
      <w:r>
        <w:t>31. Абзац утратил силу. - Приказ Казначейства России от 18.09.2023 N 17н.</w:t>
      </w:r>
    </w:p>
    <w:p w:rsidR="00481ADE" w:rsidRDefault="00481ADE">
      <w:pPr>
        <w:pStyle w:val="ConsPlusNormal"/>
        <w:spacing w:before="220"/>
        <w:ind w:firstLine="540"/>
        <w:jc w:val="both"/>
      </w:pPr>
      <w:r>
        <w:t>Отзыв Расшифровки (код формы по КФД 0531251) осуществляется в порядке, определенном для отзыва распоряжения о совершении казначейского платежа, установленном Правилами организации и функционирования системы казначейских платежей.</w:t>
      </w:r>
    </w:p>
    <w:p w:rsidR="00481ADE" w:rsidRDefault="00481ADE">
      <w:pPr>
        <w:pStyle w:val="ConsPlusNormal"/>
        <w:jc w:val="both"/>
      </w:pPr>
    </w:p>
    <w:p w:rsidR="00481ADE" w:rsidRDefault="00481ADE">
      <w:pPr>
        <w:pStyle w:val="ConsPlusTitle"/>
        <w:jc w:val="center"/>
        <w:outlineLvl w:val="1"/>
      </w:pPr>
      <w:bookmarkStart w:id="23" w:name="P248"/>
      <w:bookmarkEnd w:id="23"/>
      <w:r>
        <w:t>IV. Обеспечение денежными средствами клиентов, которым</w:t>
      </w:r>
    </w:p>
    <w:p w:rsidR="00481ADE" w:rsidRDefault="00481ADE">
      <w:pPr>
        <w:pStyle w:val="ConsPlusTitle"/>
        <w:jc w:val="center"/>
      </w:pPr>
      <w:r>
        <w:t>открыты лицевые счета в территориальном органе Федерального</w:t>
      </w:r>
    </w:p>
    <w:p w:rsidR="00481ADE" w:rsidRDefault="00481ADE">
      <w:pPr>
        <w:pStyle w:val="ConsPlusTitle"/>
        <w:jc w:val="center"/>
      </w:pPr>
      <w:r>
        <w:t>казначейства не по месту своего фактического нахождения (на</w:t>
      </w:r>
    </w:p>
    <w:p w:rsidR="00481ADE" w:rsidRDefault="00481ADE">
      <w:pPr>
        <w:pStyle w:val="ConsPlusTitle"/>
        <w:jc w:val="center"/>
      </w:pPr>
      <w:r>
        <w:t>территории иного субъекта Российской Федерации), клиентов,</w:t>
      </w:r>
    </w:p>
    <w:p w:rsidR="00481ADE" w:rsidRDefault="00481ADE">
      <w:pPr>
        <w:pStyle w:val="ConsPlusTitle"/>
        <w:jc w:val="center"/>
      </w:pPr>
      <w:r>
        <w:t>являющихся косвенными участниками системы казначейских</w:t>
      </w:r>
    </w:p>
    <w:p w:rsidR="00481ADE" w:rsidRDefault="00481ADE">
      <w:pPr>
        <w:pStyle w:val="ConsPlusTitle"/>
        <w:jc w:val="center"/>
      </w:pPr>
      <w:r>
        <w:t>платежей, обособленных подразделений, созданных клиентом,</w:t>
      </w:r>
    </w:p>
    <w:p w:rsidR="00481ADE" w:rsidRDefault="00481ADE">
      <w:pPr>
        <w:pStyle w:val="ConsPlusTitle"/>
        <w:jc w:val="center"/>
      </w:pPr>
      <w:r>
        <w:t>не имеющих открытых лицевых счетов в территориальных органах</w:t>
      </w:r>
    </w:p>
    <w:p w:rsidR="00481ADE" w:rsidRDefault="00481ADE">
      <w:pPr>
        <w:pStyle w:val="ConsPlusTitle"/>
        <w:jc w:val="center"/>
      </w:pPr>
      <w:r>
        <w:t>Федерального казначейства</w:t>
      </w:r>
    </w:p>
    <w:p w:rsidR="00481ADE" w:rsidRDefault="00481ADE">
      <w:pPr>
        <w:pStyle w:val="ConsPlusNormal"/>
        <w:jc w:val="center"/>
      </w:pPr>
      <w:r>
        <w:t>(в ред. Приказа Казначейства России от 18.09.2023 N 17н)</w:t>
      </w:r>
    </w:p>
    <w:p w:rsidR="00481ADE" w:rsidRDefault="00481ADE">
      <w:pPr>
        <w:pStyle w:val="ConsPlusNormal"/>
        <w:ind w:firstLine="540"/>
        <w:jc w:val="both"/>
      </w:pPr>
    </w:p>
    <w:p w:rsidR="00481ADE" w:rsidRDefault="00481ADE">
      <w:pPr>
        <w:pStyle w:val="ConsPlusNormal"/>
        <w:ind w:firstLine="540"/>
        <w:jc w:val="both"/>
      </w:pPr>
      <w:r>
        <w:t>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rsidR="00481ADE" w:rsidRDefault="00481ADE">
      <w:pPr>
        <w:pStyle w:val="ConsPlusNormal"/>
        <w:spacing w:before="220"/>
        <w:ind w:firstLine="540"/>
        <w:jc w:val="both"/>
      </w:pPr>
      <w:r>
        <w:t>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rsidR="00481ADE" w:rsidRDefault="00481ADE">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481ADE" w:rsidRDefault="00481ADE">
      <w:pPr>
        <w:pStyle w:val="ConsPlusNormal"/>
        <w:spacing w:before="220"/>
        <w:ind w:firstLine="540"/>
        <w:jc w:val="both"/>
      </w:pPr>
      <w:r>
        <w:t>Карточку образцов подписей уполномоченного подразделения.</w:t>
      </w:r>
    </w:p>
    <w:p w:rsidR="00481ADE" w:rsidRDefault="00481ADE">
      <w:pPr>
        <w:pStyle w:val="ConsPlusNormal"/>
        <w:spacing w:before="22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481ADE" w:rsidRDefault="00481ADE">
      <w:pPr>
        <w:pStyle w:val="ConsPlusNormal"/>
        <w:spacing w:before="220"/>
        <w:ind w:firstLine="540"/>
        <w:jc w:val="both"/>
      </w:pPr>
      <w:r>
        <w:t>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Карточка образцов подписей.</w:t>
      </w:r>
    </w:p>
    <w:p w:rsidR="00481ADE" w:rsidRDefault="00481ADE">
      <w:pPr>
        <w:pStyle w:val="ConsPlusNormal"/>
        <w:spacing w:before="220"/>
        <w:ind w:firstLine="540"/>
        <w:jc w:val="both"/>
      </w:pPr>
      <w:r>
        <w:t xml:space="preserve">В случае наличия в территориальном органе Федерального казначейства Карточки образцов </w:t>
      </w:r>
      <w:r>
        <w:lastRenderedPageBreak/>
        <w:t>подписей ее повторное представление в территориальный орган Федерального казначейства не требуется (при отсутствии изменений в ней).</w:t>
      </w:r>
    </w:p>
    <w:p w:rsidR="00481ADE" w:rsidRDefault="00481ADE">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481ADE" w:rsidRDefault="00481ADE">
      <w:pPr>
        <w:pStyle w:val="ConsPlusNormal"/>
        <w:spacing w:before="220"/>
        <w:ind w:firstLine="540"/>
        <w:jc w:val="both"/>
      </w:pPr>
      <w:r>
        <w:t>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rsidR="00481ADE" w:rsidRDefault="00481ADE">
      <w:pPr>
        <w:pStyle w:val="ConsPlusNormal"/>
        <w:spacing w:before="220"/>
        <w:ind w:firstLine="540"/>
        <w:jc w:val="both"/>
      </w:pPr>
      <w:r>
        <w:t>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приложению N 11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481ADE" w:rsidRDefault="00481ADE">
      <w:pPr>
        <w:pStyle w:val="ConsPlusNormal"/>
        <w:spacing w:before="22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481ADE" w:rsidRDefault="00481ADE">
      <w:pPr>
        <w:pStyle w:val="ConsPlusNormal"/>
        <w:spacing w:before="22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481ADE" w:rsidRDefault="00481ADE">
      <w:pPr>
        <w:pStyle w:val="ConsPlusNormal"/>
        <w:spacing w:before="220"/>
        <w:ind w:firstLine="540"/>
        <w:jc w:val="both"/>
      </w:pPr>
      <w:r>
        <w:t>В Перечне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rsidR="00481ADE" w:rsidRDefault="00481ADE">
      <w:pPr>
        <w:pStyle w:val="ConsPlusNormal"/>
        <w:spacing w:before="220"/>
        <w:ind w:firstLine="540"/>
        <w:jc w:val="both"/>
      </w:pPr>
      <w:r>
        <w:t>При передаче отдельных полномочий клиента удаленному клиенту, являющемуся косвенным участником системы казначейских платежей, Перечень финансового органа должен быть оформлен в части клиента, передающего бюджетные полномочия. При этом в Перечне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rsidR="00481ADE" w:rsidRDefault="00481ADE">
      <w:pPr>
        <w:pStyle w:val="ConsPlusNormal"/>
        <w:spacing w:before="220"/>
        <w:ind w:firstLine="540"/>
        <w:jc w:val="both"/>
      </w:pPr>
      <w:r>
        <w:t>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Карточку образцов подписей.</w:t>
      </w:r>
    </w:p>
    <w:p w:rsidR="00481ADE" w:rsidRDefault="00481ADE">
      <w:pPr>
        <w:pStyle w:val="ConsPlusNormal"/>
        <w:spacing w:before="220"/>
        <w:ind w:firstLine="540"/>
        <w:jc w:val="both"/>
      </w:pPr>
      <w:r>
        <w:t>В случае наличия в территориальном органе Федерального казначейства по месту фактического нахождения клиента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481ADE" w:rsidRDefault="00481ADE">
      <w:pPr>
        <w:pStyle w:val="ConsPlusNormal"/>
        <w:spacing w:before="220"/>
        <w:ind w:firstLine="540"/>
        <w:jc w:val="both"/>
      </w:pPr>
      <w:r>
        <w:t>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приложением N 1(15)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481ADE" w:rsidRDefault="00481ADE">
      <w:pPr>
        <w:pStyle w:val="ConsPlusNormal"/>
        <w:spacing w:before="220"/>
        <w:ind w:firstLine="540"/>
        <w:jc w:val="both"/>
      </w:pPr>
      <w:r>
        <w:lastRenderedPageBreak/>
        <w:t>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(Распоряжение финансового органа) в виде платежного поручения, предусмотренное Порядком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481ADE" w:rsidRDefault="00481ADE">
      <w:pPr>
        <w:pStyle w:val="ConsPlusNormal"/>
        <w:spacing w:before="220"/>
        <w:ind w:firstLine="540"/>
        <w:jc w:val="both"/>
      </w:pPr>
      <w:r>
        <w:t>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481ADE" w:rsidRDefault="00481ADE">
      <w:pPr>
        <w:pStyle w:val="ConsPlusNormal"/>
        <w:spacing w:before="220"/>
        <w:ind w:firstLine="540"/>
        <w:jc w:val="both"/>
      </w:pPr>
      <w:r>
        <w:t>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приложению N 9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приложению N 10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Ведомость операций (код формы по КФД 0531244), Ведомость операций (код формы по КФД 0531245) и копии платежных документов на перевод денежных средств с единого казначейского счета на Счет.</w:t>
      </w:r>
    </w:p>
    <w:p w:rsidR="00481ADE" w:rsidRDefault="00481ADE">
      <w:pPr>
        <w:pStyle w:val="ConsPlusNormal"/>
        <w:spacing w:before="220"/>
        <w:ind w:firstLine="540"/>
        <w:jc w:val="both"/>
      </w:pPr>
      <w:r>
        <w:t>Ведомость операций (код формы по КФД 0531244), Ведомость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481ADE" w:rsidRDefault="00481ADE">
      <w:pPr>
        <w:pStyle w:val="ConsPlusNormal"/>
        <w:spacing w:before="220"/>
        <w:ind w:firstLine="540"/>
        <w:jc w:val="both"/>
      </w:pPr>
      <w:r>
        <w:t>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rsidR="00481ADE" w:rsidRDefault="00481ADE">
      <w:pPr>
        <w:pStyle w:val="ConsPlusNormal"/>
        <w:spacing w:before="220"/>
        <w:ind w:firstLine="540"/>
        <w:jc w:val="both"/>
      </w:pPr>
      <w:r>
        <w:t>Территориальный орган Федерального казначейства в порядке, установленном пунктом 9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rsidR="00481ADE" w:rsidRDefault="00481ADE">
      <w:pPr>
        <w:pStyle w:val="ConsPlusNormal"/>
        <w:spacing w:before="220"/>
        <w:ind w:firstLine="540"/>
        <w:jc w:val="both"/>
      </w:pPr>
      <w:r>
        <w:t>Денежный чек, заполненный в соответствии с требованиями, установленными Положением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приложению N 3(19) к Порядку казначейского обслуживания. Денежный чек оформляется отдельно на каждое Распоряжение по приложению N 3(19) к Порядку казначейского обслуживания.</w:t>
      </w:r>
    </w:p>
    <w:p w:rsidR="00481ADE" w:rsidRDefault="00481ADE">
      <w:pPr>
        <w:pStyle w:val="ConsPlusNormal"/>
        <w:spacing w:before="220"/>
        <w:ind w:firstLine="540"/>
        <w:jc w:val="both"/>
      </w:pPr>
      <w:r>
        <w:t xml:space="preserve">Территориальный орган Федерального казначейства проверяет правильность оформления </w:t>
      </w:r>
      <w:r>
        <w:lastRenderedPageBreak/>
        <w:t>представленного уполномоченным подразделением (удаленным клиентом) денежного чека и Распоряжения по приложению N 3(19) к Порядку казначейского обслуживания в порядке, установленном пунктом 13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481ADE" w:rsidRDefault="00481ADE">
      <w:pPr>
        <w:pStyle w:val="ConsPlusNormal"/>
        <w:spacing w:before="220"/>
        <w:ind w:firstLine="540"/>
        <w:jc w:val="both"/>
      </w:pPr>
      <w:r>
        <w:t>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rsidR="00481ADE" w:rsidRDefault="00481ADE">
      <w:pPr>
        <w:pStyle w:val="ConsPlusNormal"/>
        <w:spacing w:before="220"/>
        <w:ind w:firstLine="540"/>
        <w:jc w:val="both"/>
      </w:pPr>
      <w:r>
        <w:t>Распоряжение по приложению N 3(19) к Порядку казначейского обслуживания считается исполненным после подтверждения банком операций по списанию (получению) средств со Счета.</w:t>
      </w:r>
    </w:p>
    <w:p w:rsidR="00481ADE" w:rsidRDefault="00481ADE">
      <w:pPr>
        <w:pStyle w:val="ConsPlusNormal"/>
        <w:spacing w:before="220"/>
        <w:ind w:firstLine="540"/>
        <w:jc w:val="both"/>
      </w:pPr>
      <w:r>
        <w:t>Исполненное Распоряжение по приложению N 3(19) к Порядку казначейского обслуживания с Ведомостью операций (код формы по КФД 0531244), Ведомостью операций (код формы по КФД 0531245):</w:t>
      </w:r>
    </w:p>
    <w:p w:rsidR="00481ADE" w:rsidRDefault="00481ADE">
      <w:pPr>
        <w:pStyle w:val="ConsPlusNormal"/>
        <w:spacing w:before="220"/>
        <w:ind w:firstLine="540"/>
        <w:jc w:val="both"/>
      </w:pPr>
      <w:r>
        <w:t>остаются в документах операционного дня территориального органа Федерального казначейства по Счету;</w:t>
      </w:r>
    </w:p>
    <w:p w:rsidR="00481ADE" w:rsidRDefault="00481ADE">
      <w:pPr>
        <w:pStyle w:val="ConsPlusNormal"/>
        <w:spacing w:before="220"/>
        <w:ind w:firstLine="540"/>
        <w:jc w:val="both"/>
      </w:pPr>
      <w:r>
        <w:t>передаются уполномоченному подразделению (удаленному клиенту).</w:t>
      </w:r>
    </w:p>
    <w:p w:rsidR="00481ADE" w:rsidRDefault="00481ADE">
      <w:pPr>
        <w:pStyle w:val="ConsPlusNormal"/>
        <w:spacing w:before="220"/>
        <w:ind w:firstLine="540"/>
        <w:jc w:val="both"/>
      </w:pPr>
      <w:r>
        <w:t>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пунктами 19 - 20 настоящих Правил.</w:t>
      </w:r>
    </w:p>
    <w:p w:rsidR="00481ADE" w:rsidRDefault="00481ADE">
      <w:pPr>
        <w:pStyle w:val="ConsPlusNormal"/>
        <w:spacing w:before="220"/>
        <w:ind w:firstLine="540"/>
        <w:jc w:val="both"/>
      </w:pPr>
      <w:r>
        <w:t>35.1. Ведомость операций (код формы по КФД 0531244) и Ведомость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rsidR="00481ADE" w:rsidRDefault="00481ADE">
      <w:pPr>
        <w:pStyle w:val="ConsPlusNormal"/>
        <w:spacing w:before="220"/>
        <w:ind w:firstLine="540"/>
        <w:jc w:val="both"/>
      </w:pPr>
      <w:r>
        <w:t>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абзацами четвертым и пятым пункта 2 настоящих Правил.</w:t>
      </w:r>
    </w:p>
    <w:p w:rsidR="00481ADE" w:rsidRDefault="00481ADE">
      <w:pPr>
        <w:pStyle w:val="ConsPlusNormal"/>
        <w:spacing w:before="220"/>
        <w:ind w:firstLine="540"/>
        <w:jc w:val="both"/>
      </w:pPr>
      <w:r>
        <w:t>При наличии технической возможности представление уполномоченному подразделению (удаленному клиенту) документов,</w:t>
      </w:r>
    </w:p>
    <w:p w:rsidR="00481ADE" w:rsidRDefault="00481ADE">
      <w:pPr>
        <w:pStyle w:val="ConsPlusNormal"/>
        <w:spacing w:before="220"/>
        <w:ind w:firstLine="540"/>
        <w:jc w:val="both"/>
      </w:pPr>
      <w:r>
        <w:t>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481ADE" w:rsidRDefault="00481ADE">
      <w:pPr>
        <w:pStyle w:val="ConsPlusNormal"/>
        <w:spacing w:before="220"/>
        <w:ind w:firstLine="540"/>
        <w:jc w:val="both"/>
      </w:pPr>
      <w:r>
        <w:t>36. Взнос наличных денег уполномоченным подразделением (удаленным клиентом) осуществляется в порядке, установленном пунктом 42 настоящих Правил.</w:t>
      </w:r>
    </w:p>
    <w:p w:rsidR="00481ADE" w:rsidRDefault="00481ADE">
      <w:pPr>
        <w:pStyle w:val="ConsPlusNormal"/>
        <w:spacing w:before="220"/>
        <w:ind w:firstLine="540"/>
        <w:jc w:val="both"/>
      </w:pPr>
      <w:r>
        <w:t>37. Обеспечение денежными средствами уполномоченных подразделений (удаленных клиентов), с использованием карт осуществляется в соответствии с главой III настоящих Правил с учетом следующих особенностей.</w:t>
      </w:r>
    </w:p>
    <w:p w:rsidR="00481ADE" w:rsidRDefault="00481ADE">
      <w:pPr>
        <w:pStyle w:val="ConsPlusNormal"/>
        <w:spacing w:before="220"/>
        <w:ind w:firstLine="540"/>
        <w:jc w:val="both"/>
      </w:pPr>
      <w:r>
        <w:t xml:space="preserve">Для получения карт удаленный клиент представляет в территориальный орган Федерального </w:t>
      </w:r>
      <w:r>
        <w:lastRenderedPageBreak/>
        <w:t>казначейства по месту нахождения Заявление на получение карт в порядке, установленном настоящими Правилами для клиентов.</w:t>
      </w:r>
    </w:p>
    <w:p w:rsidR="00481ADE" w:rsidRDefault="00481ADE">
      <w:pPr>
        <w:pStyle w:val="ConsPlusNormal"/>
        <w:spacing w:before="220"/>
        <w:ind w:firstLine="540"/>
        <w:jc w:val="both"/>
      </w:pPr>
      <w:r>
        <w:t>Перевод денежных средств на Счет для уполномоченного подразделения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приложению N 1(15)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пунктом 33 настоящих Правил.</w:t>
      </w:r>
    </w:p>
    <w:p w:rsidR="00481ADE" w:rsidRDefault="00481ADE">
      <w:pPr>
        <w:pStyle w:val="ConsPlusNormal"/>
        <w:spacing w:before="220"/>
        <w:ind w:firstLine="540"/>
        <w:jc w:val="both"/>
      </w:pPr>
      <w:r>
        <w:t>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rsidR="00481ADE" w:rsidRDefault="00481ADE">
      <w:pPr>
        <w:pStyle w:val="ConsPlusNormal"/>
        <w:spacing w:before="220"/>
        <w:ind w:firstLine="540"/>
        <w:jc w:val="both"/>
      </w:pPr>
      <w:r>
        <w:t>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Расшифровку (код формы по КФД 0531251) в порядке, установленном пунктами 27 - 29 настоящих Правил.</w:t>
      </w:r>
    </w:p>
    <w:p w:rsidR="00481ADE" w:rsidRDefault="00481ADE">
      <w:pPr>
        <w:pStyle w:val="ConsPlusNormal"/>
        <w:jc w:val="both"/>
      </w:pPr>
    </w:p>
    <w:p w:rsidR="00481ADE" w:rsidRDefault="00481ADE">
      <w:pPr>
        <w:pStyle w:val="ConsPlusTitle"/>
        <w:jc w:val="center"/>
        <w:outlineLvl w:val="1"/>
      </w:pPr>
      <w:r>
        <w:t>V. Обеспечение денежными средствами косвенных участников</w:t>
      </w:r>
    </w:p>
    <w:p w:rsidR="00481ADE" w:rsidRDefault="00481ADE">
      <w:pPr>
        <w:pStyle w:val="ConsPlusTitle"/>
        <w:jc w:val="center"/>
      </w:pPr>
      <w:r>
        <w:t>системы казначейских платежей</w:t>
      </w:r>
    </w:p>
    <w:p w:rsidR="00481ADE" w:rsidRDefault="00481ADE">
      <w:pPr>
        <w:pStyle w:val="ConsPlusNormal"/>
        <w:jc w:val="both"/>
      </w:pPr>
    </w:p>
    <w:p w:rsidR="00481ADE" w:rsidRDefault="00481ADE">
      <w:pPr>
        <w:pStyle w:val="ConsPlusNormal"/>
        <w:ind w:firstLine="540"/>
        <w:jc w:val="both"/>
      </w:pPr>
      <w:r>
        <w:t>Глава утратила силу. - Приказ Казначейства России от 18.09.2023 N 17н.</w:t>
      </w:r>
    </w:p>
    <w:p w:rsidR="00481ADE" w:rsidRDefault="00481ADE">
      <w:pPr>
        <w:pStyle w:val="ConsPlusNormal"/>
        <w:jc w:val="both"/>
      </w:pPr>
    </w:p>
    <w:p w:rsidR="00481ADE" w:rsidRDefault="00481ADE">
      <w:pPr>
        <w:pStyle w:val="ConsPlusTitle"/>
        <w:jc w:val="center"/>
        <w:outlineLvl w:val="1"/>
      </w:pPr>
      <w:r>
        <w:t>VI. Взнос клиентом наличных денег и их учет</w:t>
      </w:r>
    </w:p>
    <w:p w:rsidR="00481ADE" w:rsidRDefault="00481ADE">
      <w:pPr>
        <w:pStyle w:val="ConsPlusTitle"/>
        <w:jc w:val="center"/>
      </w:pPr>
      <w:r>
        <w:t>территориальным органом Федерального казначейства</w:t>
      </w:r>
    </w:p>
    <w:p w:rsidR="00481ADE" w:rsidRDefault="00481ADE">
      <w:pPr>
        <w:pStyle w:val="ConsPlusNormal"/>
        <w:jc w:val="center"/>
      </w:pPr>
      <w:r>
        <w:t>(в ред. Приказа Казначейства России от 18.09.2023 N 17н)</w:t>
      </w:r>
    </w:p>
    <w:p w:rsidR="00481ADE" w:rsidRDefault="00481ADE">
      <w:pPr>
        <w:pStyle w:val="ConsPlusNormal"/>
        <w:jc w:val="both"/>
      </w:pPr>
    </w:p>
    <w:p w:rsidR="00481ADE" w:rsidRDefault="00481ADE">
      <w:pPr>
        <w:pStyle w:val="ConsPlusNormal"/>
        <w:ind w:firstLine="540"/>
        <w:jc w:val="both"/>
      </w:pPr>
      <w:r>
        <w:t>41. На Счет клиентом вносятся:</w:t>
      </w:r>
    </w:p>
    <w:p w:rsidR="00481ADE" w:rsidRDefault="00481ADE">
      <w:pPr>
        <w:pStyle w:val="ConsPlusNormal"/>
        <w:spacing w:before="220"/>
        <w:ind w:firstLine="540"/>
        <w:jc w:val="both"/>
      </w:pPr>
      <w:r>
        <w:t>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481ADE" w:rsidRDefault="00481ADE">
      <w:pPr>
        <w:pStyle w:val="ConsPlusNormal"/>
        <w:spacing w:before="220"/>
        <w:ind w:firstLine="540"/>
        <w:jc w:val="both"/>
      </w:pPr>
      <w:r>
        <w:t>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абзацем первым пункта 2.6 Положения N 813-П согласно условиям договора на инкассацию, средства, поступающие во временное распоряжение.</w:t>
      </w:r>
    </w:p>
    <w:p w:rsidR="00481ADE" w:rsidRDefault="00481ADE">
      <w:pPr>
        <w:pStyle w:val="ConsPlusNormal"/>
        <w:jc w:val="both"/>
      </w:pPr>
      <w:r>
        <w:t>(п. 41 в ред. Приказа Казначейства России от 18.09.2023 N 17н)</w:t>
      </w:r>
    </w:p>
    <w:p w:rsidR="00481ADE" w:rsidRDefault="00481ADE">
      <w:pPr>
        <w:pStyle w:val="ConsPlusNormal"/>
        <w:spacing w:before="220"/>
        <w:ind w:firstLine="540"/>
        <w:jc w:val="both"/>
      </w:pPr>
      <w:bookmarkStart w:id="24" w:name="P313"/>
      <w:bookmarkEnd w:id="24"/>
      <w:r>
        <w:t>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Положением N 813-П и настоящими Правилами:</w:t>
      </w:r>
    </w:p>
    <w:p w:rsidR="00481ADE" w:rsidRDefault="00481ADE">
      <w:pPr>
        <w:pStyle w:val="ConsPlusNormal"/>
        <w:jc w:val="both"/>
      </w:pPr>
      <w:r>
        <w:t>(в ред. Приказов Казначейства России от 15.06.2021 N 20н, от 18.09.2023 N 17н)</w:t>
      </w:r>
    </w:p>
    <w:p w:rsidR="00481ADE" w:rsidRDefault="00481ADE">
      <w:pPr>
        <w:pStyle w:val="ConsPlusNormal"/>
        <w:spacing w:before="220"/>
        <w:ind w:firstLine="540"/>
        <w:jc w:val="both"/>
      </w:pPr>
      <w:r>
        <w:t>по Объявлению на взнос наличными (код формы по ОКУД 0402001) (по препроводительной ведомости к сумке (код по ОКУД 0402300);</w:t>
      </w:r>
    </w:p>
    <w:p w:rsidR="00481ADE" w:rsidRDefault="00481ADE">
      <w:pPr>
        <w:pStyle w:val="ConsPlusNormal"/>
        <w:spacing w:before="220"/>
        <w:ind w:firstLine="540"/>
        <w:jc w:val="both"/>
      </w:pPr>
      <w:r>
        <w:t>через автоматическое приемное устройство.</w:t>
      </w:r>
    </w:p>
    <w:p w:rsidR="00481ADE" w:rsidRDefault="00481ADE">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реквизите "Получатель" указывается полное или сокращенное наименование клиента - организации, создавшей уполномоченное подразделение, а также номер казначейского </w:t>
      </w:r>
      <w:r>
        <w:lastRenderedPageBreak/>
        <w:t>счета и лицевого счета.</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частью 10 статьи 241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481ADE" w:rsidRDefault="00481ADE">
      <w:pPr>
        <w:pStyle w:val="ConsPlusNormal"/>
        <w:spacing w:before="220"/>
        <w:ind w:firstLine="540"/>
        <w:jc w:val="both"/>
      </w:pPr>
      <w:r>
        <w:t>в реквизите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481ADE" w:rsidRDefault="00481ADE">
      <w:pPr>
        <w:pStyle w:val="ConsPlusNormal"/>
        <w:spacing w:before="220"/>
        <w:ind w:firstLine="540"/>
        <w:jc w:val="both"/>
      </w:pPr>
      <w:r>
        <w:t>44. Территориальный орган Федерального казначейства на основании выписки и информации, содержащейся в приложенных к ней ордерах к Объявлению на взнос наличными (код формы по ОКУД 0402001), накладной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Если из информации, указанной соответственно в ордере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Правилами организации и функционирования системы казначейских платежей.</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rsidR="00481ADE" w:rsidRDefault="00481ADE">
      <w:pPr>
        <w:pStyle w:val="ConsPlusNormal"/>
        <w:jc w:val="both"/>
      </w:pPr>
      <w:r>
        <w:t>(п. 45 в ред. Приказа Казначейства России от 18.09.2023 N 17н)</w:t>
      </w:r>
    </w:p>
    <w:p w:rsidR="00481ADE" w:rsidRDefault="00481ADE">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481ADE" w:rsidRDefault="00481ADE">
      <w:pPr>
        <w:pStyle w:val="ConsPlusNormal"/>
        <w:jc w:val="both"/>
      </w:pPr>
      <w:r>
        <w:t>(в ред. Приказа Казначейства России от 15.06.2021 N 20н)</w:t>
      </w:r>
    </w:p>
    <w:p w:rsidR="00481ADE" w:rsidRDefault="00481ADE">
      <w:pPr>
        <w:pStyle w:val="ConsPlusNormal"/>
        <w:jc w:val="both"/>
      </w:pPr>
    </w:p>
    <w:p w:rsidR="00481ADE" w:rsidRDefault="00481ADE">
      <w:pPr>
        <w:pStyle w:val="ConsPlusTitle"/>
        <w:jc w:val="center"/>
        <w:outlineLvl w:val="1"/>
      </w:pPr>
      <w:r>
        <w:t>VII. Осуществление территориальным органом Федерального</w:t>
      </w:r>
    </w:p>
    <w:p w:rsidR="00481ADE" w:rsidRDefault="00481ADE">
      <w:pPr>
        <w:pStyle w:val="ConsPlusTitle"/>
        <w:jc w:val="center"/>
      </w:pPr>
      <w:r>
        <w:t>казначейства операций по обеспечению денежными средствами</w:t>
      </w:r>
    </w:p>
    <w:p w:rsidR="00481ADE" w:rsidRDefault="00481ADE">
      <w:pPr>
        <w:pStyle w:val="ConsPlusTitle"/>
        <w:jc w:val="center"/>
      </w:pPr>
      <w:r>
        <w:lastRenderedPageBreak/>
        <w:t>клиентов с применением Распоряжения о совершении</w:t>
      </w:r>
    </w:p>
    <w:p w:rsidR="00481ADE" w:rsidRDefault="00481ADE">
      <w:pPr>
        <w:pStyle w:val="ConsPlusTitle"/>
        <w:jc w:val="center"/>
      </w:pPr>
      <w:r>
        <w:t>казначейских платежей в соответствии с приложением N 3(21)</w:t>
      </w:r>
    </w:p>
    <w:p w:rsidR="00481ADE" w:rsidRDefault="00481ADE">
      <w:pPr>
        <w:pStyle w:val="ConsPlusTitle"/>
        <w:jc w:val="center"/>
      </w:pPr>
      <w:r>
        <w:t>к Порядку казначейского обслуживания и Заявки о внесении</w:t>
      </w:r>
    </w:p>
    <w:p w:rsidR="00481ADE" w:rsidRDefault="00481ADE">
      <w:pPr>
        <w:pStyle w:val="ConsPlusTitle"/>
        <w:jc w:val="center"/>
      </w:pPr>
      <w:r>
        <w:t>наличных денежных средств в структурированном виде</w:t>
      </w:r>
    </w:p>
    <w:p w:rsidR="00481ADE" w:rsidRDefault="00481ADE">
      <w:pPr>
        <w:pStyle w:val="ConsPlusNormal"/>
        <w:jc w:val="both"/>
      </w:pPr>
    </w:p>
    <w:p w:rsidR="00481ADE" w:rsidRDefault="00481ADE">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481ADE" w:rsidRDefault="00481ADE">
      <w:pPr>
        <w:pStyle w:val="ConsPlusNormal"/>
        <w:spacing w:before="220"/>
        <w:ind w:firstLine="540"/>
        <w:jc w:val="both"/>
      </w:pPr>
      <w:r>
        <w:t>а) Распоряжение о совершении казначейского платежа в соответствии с приложением N 3(21) к Порядку казначейского обслуживания (далее - Распоряжение на обеспечение наличными денежными средствами, перечисление на банковские карты);</w:t>
      </w:r>
    </w:p>
    <w:p w:rsidR="00481ADE" w:rsidRDefault="00481ADE">
      <w:pPr>
        <w:pStyle w:val="ConsPlusNormal"/>
        <w:spacing w:before="220"/>
        <w:ind w:firstLine="540"/>
        <w:jc w:val="both"/>
      </w:pPr>
      <w:r>
        <w:t>б) Заявку о внесении наличных денежных средств, содержащую реквизиты, согласно приложению N 12 к настоящим Правилам (далее - Заявка о внесении наличных денежных средств).</w:t>
      </w:r>
    </w:p>
    <w:p w:rsidR="00481ADE" w:rsidRDefault="00481ADE">
      <w:pPr>
        <w:pStyle w:val="ConsPlusNormal"/>
        <w:spacing w:before="220"/>
        <w:ind w:firstLine="540"/>
        <w:jc w:val="both"/>
      </w:pPr>
      <w:r>
        <w:t>48. Клиент представляет в территориальный орган Федерального казначейства Распоряжение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481ADE" w:rsidRDefault="00481ADE">
      <w:pPr>
        <w:pStyle w:val="ConsPlusNormal"/>
        <w:spacing w:before="220"/>
        <w:ind w:firstLine="540"/>
        <w:jc w:val="both"/>
      </w:pPr>
      <w:r>
        <w:t>Распоряжение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481ADE" w:rsidRDefault="00481ADE">
      <w:pPr>
        <w:pStyle w:val="ConsPlusNormal"/>
        <w:spacing w:before="220"/>
        <w:ind w:firstLine="540"/>
        <w:jc w:val="both"/>
      </w:pPr>
      <w:r>
        <w:t>Распоряжение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481ADE" w:rsidRDefault="00481ADE">
      <w:pPr>
        <w:pStyle w:val="ConsPlusNormal"/>
        <w:jc w:val="both"/>
      </w:pPr>
      <w:r>
        <w:t>(в ред. Приказов Казначейства России от 13.10.2021 N 29н, от 18.09.2023 N 17н)</w:t>
      </w:r>
    </w:p>
    <w:p w:rsidR="00481ADE" w:rsidRDefault="00481ADE">
      <w:pPr>
        <w:pStyle w:val="ConsPlusNormal"/>
        <w:spacing w:before="220"/>
        <w:ind w:firstLine="540"/>
        <w:jc w:val="both"/>
      </w:pPr>
      <w:r>
        <w:t>Территориальный орган Федерального казначейства на основании представленного клиентом Распоряжения на обеспечение наличными денежными средствами, перечисление на банковские карты, прошедшего проверку в соответствии с Порядком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481ADE" w:rsidRDefault="00481ADE">
      <w:pPr>
        <w:pStyle w:val="ConsPlusNormal"/>
        <w:spacing w:before="220"/>
        <w:ind w:firstLine="540"/>
        <w:jc w:val="both"/>
      </w:pPr>
      <w:r>
        <w:t>для передачи в подразделение Центрального банка Российской Федерации, предусмотренную Указанием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481ADE" w:rsidRDefault="00481ADE">
      <w:pPr>
        <w:pStyle w:val="ConsPlusNormal"/>
        <w:spacing w:before="220"/>
        <w:ind w:firstLine="540"/>
        <w:jc w:val="both"/>
      </w:pPr>
      <w:r>
        <w:t>для передачи в кредитную организацию, предусмотренную Положением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481ADE" w:rsidRDefault="00481ADE">
      <w:pPr>
        <w:pStyle w:val="ConsPlusNormal"/>
        <w:spacing w:before="220"/>
        <w:ind w:firstLine="540"/>
        <w:jc w:val="both"/>
      </w:pPr>
      <w:r>
        <w:t xml:space="preserve">для передачи в кредитную организацию, предусмотренную Указанием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w:t>
      </w:r>
      <w:r>
        <w:lastRenderedPageBreak/>
        <w:t>(зарегистрирован Министерством юстиции Российской Федерации 23 апреля 2020 г., регистрационный номер 58200; Вестник Банка России, 2020, N 32).</w:t>
      </w:r>
    </w:p>
    <w:p w:rsidR="00481ADE" w:rsidRDefault="00481ADE">
      <w:pPr>
        <w:pStyle w:val="ConsPlusNormal"/>
        <w:spacing w:before="220"/>
        <w:ind w:firstLine="540"/>
        <w:jc w:val="both"/>
      </w:pPr>
      <w:r>
        <w:t>Заявка в электронном виде формируется отдельно по каждому Распоряжению на обеспечение наличными денежными средствами, перечисление на банковские карты.</w:t>
      </w:r>
    </w:p>
    <w:p w:rsidR="00481ADE" w:rsidRDefault="00481ADE">
      <w:pPr>
        <w:pStyle w:val="ConsPlusNormal"/>
        <w:spacing w:before="220"/>
        <w:ind w:firstLine="540"/>
        <w:jc w:val="both"/>
      </w:pPr>
      <w:r>
        <w:t>После получения от банка по результатам проверки Заявки в электронном виде информации о принятии ее к исполнению территориальный орган Федерального казначейства формирует и направляет:</w:t>
      </w:r>
    </w:p>
    <w:p w:rsidR="00481ADE" w:rsidRDefault="00481ADE">
      <w:pPr>
        <w:pStyle w:val="ConsPlusNormal"/>
        <w:spacing w:before="220"/>
        <w:ind w:firstLine="540"/>
        <w:jc w:val="both"/>
      </w:pPr>
      <w:r>
        <w:t>в банк платежный документ на перечисление денежных средств на Счет, составленный в соответствии с требованиями, установленными Положением N 762-П и Положением N 813-П;</w:t>
      </w:r>
    </w:p>
    <w:p w:rsidR="00481ADE" w:rsidRDefault="00481ADE">
      <w:pPr>
        <w:pStyle w:val="ConsPlusNormal"/>
        <w:jc w:val="both"/>
      </w:pPr>
      <w:r>
        <w:t>(в ред. Приказа Казначейства России от 18.09.2023 N 17н)</w:t>
      </w:r>
    </w:p>
    <w:p w:rsidR="00481ADE" w:rsidRDefault="00481ADE">
      <w:pPr>
        <w:pStyle w:val="ConsPlusNormal"/>
        <w:spacing w:before="220"/>
        <w:ind w:firstLine="540"/>
        <w:jc w:val="both"/>
      </w:pPr>
      <w:r>
        <w:t>клиенту Уведомление о принятии, содержащее реквизиты, указанные в приложении N 13 к настоящим Правилам (далее - Уведомление о принятии).</w:t>
      </w:r>
    </w:p>
    <w:p w:rsidR="00481ADE" w:rsidRDefault="00481ADE">
      <w:pPr>
        <w:pStyle w:val="ConsPlusNormal"/>
        <w:spacing w:before="220"/>
        <w:ind w:firstLine="540"/>
        <w:jc w:val="both"/>
      </w:pPr>
      <w:r>
        <w:t>Уведомление о принятии формируется территориальным органом Федерального казначейства и направляется клиенту в электронном виде.</w:t>
      </w:r>
    </w:p>
    <w:p w:rsidR="00481ADE" w:rsidRDefault="00481ADE">
      <w:pPr>
        <w:pStyle w:val="ConsPlusNormal"/>
        <w:spacing w:before="220"/>
        <w:ind w:firstLine="540"/>
        <w:jc w:val="both"/>
      </w:pPr>
      <w:r>
        <w:t>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пунктом 16 настоящих Правил.</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Распоряжении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Невостребованные суммы денежных средств, не полученные клиентом в сроки, указанные в Заявке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В случае получения от банка по результатам проверки Заявки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Правилами организации и функционирования системы казначейских платежей.</w:t>
      </w:r>
    </w:p>
    <w:p w:rsidR="00481ADE" w:rsidRDefault="00481ADE">
      <w:pPr>
        <w:pStyle w:val="ConsPlusNormal"/>
        <w:spacing w:before="220"/>
        <w:ind w:firstLine="540"/>
        <w:jc w:val="both"/>
      </w:pPr>
      <w:r>
        <w:t>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Заявку о внесении наличных денежных средств.</w:t>
      </w:r>
    </w:p>
    <w:p w:rsidR="00481ADE" w:rsidRDefault="00481ADE">
      <w:pPr>
        <w:pStyle w:val="ConsPlusNormal"/>
        <w:spacing w:before="220"/>
        <w:ind w:firstLine="540"/>
        <w:jc w:val="both"/>
      </w:pPr>
      <w:r>
        <w:t xml:space="preserve">51. Заявка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w:t>
      </w:r>
      <w:r>
        <w:lastRenderedPageBreak/>
        <w:t>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481ADE" w:rsidRDefault="00481ADE">
      <w:pPr>
        <w:pStyle w:val="ConsPlusNormal"/>
        <w:jc w:val="both"/>
      </w:pPr>
      <w:r>
        <w:t>(в ред. Приказов Казначейства России от 13.10.2021 N 29н, от 18.09.2023 N 17н)</w:t>
      </w:r>
    </w:p>
    <w:p w:rsidR="00481ADE" w:rsidRDefault="00481ADE">
      <w:pPr>
        <w:pStyle w:val="ConsPlusNormal"/>
        <w:spacing w:before="220"/>
        <w:ind w:firstLine="540"/>
        <w:jc w:val="both"/>
      </w:pPr>
      <w:r>
        <w:t>52. Территориальный орган Федерального казначейства осуществляет проверку Заявки о внесении наличных денежных средств на полноту и соответствие требованиям, установленным настоящими Правилами.</w:t>
      </w:r>
    </w:p>
    <w:p w:rsidR="00481ADE" w:rsidRDefault="00481ADE">
      <w:pPr>
        <w:pStyle w:val="ConsPlusNormal"/>
        <w:spacing w:before="220"/>
        <w:ind w:firstLine="540"/>
        <w:jc w:val="both"/>
      </w:pPr>
      <w:r>
        <w:t>В случае если содержание Заявки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Правилами организации и функционирования системы казначейских платежей.</w:t>
      </w:r>
    </w:p>
    <w:p w:rsidR="00481ADE" w:rsidRDefault="00481ADE">
      <w:pPr>
        <w:pStyle w:val="ConsPlusNormal"/>
        <w:spacing w:before="220"/>
        <w:ind w:firstLine="540"/>
        <w:jc w:val="both"/>
      </w:pPr>
      <w:r>
        <w:t>Если Заявка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481ADE" w:rsidRDefault="00481ADE">
      <w:pPr>
        <w:pStyle w:val="ConsPlusNormal"/>
        <w:spacing w:before="220"/>
        <w:ind w:firstLine="540"/>
        <w:jc w:val="both"/>
      </w:pPr>
      <w:r>
        <w:t>53. Территориальный орган Федерального казначейства на основании представленной клиентом Заявки о внесении наличных денежных средств, прошедшей проверку в соответствии с настоящими Правилами, формирует Заявку в электронном виде отдельно по каждой Заявке о внесении наличных денежных средств.</w:t>
      </w:r>
    </w:p>
    <w:p w:rsidR="00481ADE" w:rsidRDefault="00481ADE">
      <w:pPr>
        <w:pStyle w:val="ConsPlusNormal"/>
        <w:spacing w:before="220"/>
        <w:ind w:firstLine="540"/>
        <w:jc w:val="both"/>
      </w:pPr>
      <w:r>
        <w:t>Территориальный орган Федерального казначейства передает в банк Заявку в электронном виде для внесения денежных средств на Счет.</w:t>
      </w:r>
    </w:p>
    <w:p w:rsidR="00481ADE" w:rsidRDefault="00481ADE">
      <w:pPr>
        <w:pStyle w:val="ConsPlusNormal"/>
        <w:spacing w:before="220"/>
        <w:ind w:firstLine="540"/>
        <w:jc w:val="both"/>
      </w:pPr>
      <w:r>
        <w:t>После получения от банка по результатам проверки банком Заявки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481ADE" w:rsidRDefault="00481ADE">
      <w:pPr>
        <w:pStyle w:val="ConsPlusNormal"/>
        <w:spacing w:before="220"/>
        <w:ind w:firstLine="540"/>
        <w:jc w:val="both"/>
      </w:pPr>
      <w:r>
        <w:t>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Заявке о внесении наличных денежных средств, по реквизитам Заявки в электронном виде, принятой банком, после получения Уведомления о принятии, но не позднее сроков, указанных в Заявке в электронном виде, и без представления Объявления на взнос наличными.</w:t>
      </w:r>
    </w:p>
    <w:p w:rsidR="00481ADE" w:rsidRDefault="00481ADE">
      <w:pPr>
        <w:pStyle w:val="ConsPlusNormal"/>
        <w:jc w:val="both"/>
      </w:pPr>
      <w:r>
        <w:t>(п. 54 в ред. Приказа Казначейства России от 15.06.2021 N 20н)</w:t>
      </w:r>
    </w:p>
    <w:p w:rsidR="00481ADE" w:rsidRDefault="00481ADE">
      <w:pPr>
        <w:pStyle w:val="ConsPlusNormal"/>
        <w:spacing w:before="220"/>
        <w:ind w:firstLine="540"/>
        <w:jc w:val="both"/>
      </w:pPr>
      <w:r>
        <w:t>55. В случае получения от банка по результатам проверки Заявки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Правилами организации и функционирования системы казначейских платежей.</w:t>
      </w:r>
    </w:p>
    <w:p w:rsidR="00481ADE" w:rsidRDefault="00481ADE">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481ADE" w:rsidRDefault="00481ADE">
      <w:pPr>
        <w:pStyle w:val="ConsPlusNormal"/>
        <w:jc w:val="both"/>
      </w:pPr>
      <w:r>
        <w:t>(в ред. Приказа Казначейства России от 15.06.2021 N 20н)</w:t>
      </w:r>
    </w:p>
    <w:p w:rsidR="00481ADE" w:rsidRDefault="00481ADE">
      <w:pPr>
        <w:pStyle w:val="ConsPlusNormal"/>
        <w:spacing w:before="220"/>
        <w:ind w:firstLine="540"/>
        <w:jc w:val="both"/>
      </w:pPr>
      <w:r>
        <w:t>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Заявке о внесении наличных денежных средств, отражает казначейские платежи на лицевых счетах, открытых клиенту.</w:t>
      </w:r>
    </w:p>
    <w:p w:rsidR="00481ADE" w:rsidRDefault="00481ADE">
      <w:pPr>
        <w:pStyle w:val="ConsPlusNormal"/>
        <w:jc w:val="both"/>
      </w:pPr>
      <w:r>
        <w:t>(в ред. Приказа Казначейства России от 15.06.2021 N 20н)</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1</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Nonformat"/>
        <w:jc w:val="both"/>
      </w:pPr>
      <w:bookmarkStart w:id="25" w:name="P396"/>
      <w:bookmarkEnd w:id="25"/>
      <w:r>
        <w:t xml:space="preserve">            Журнал регистрации бланков денежных чековых книжек</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0531241</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Дата открытия │           │</w:t>
      </w:r>
    </w:p>
    <w:p w:rsidR="00481ADE" w:rsidRDefault="00481ADE">
      <w:pPr>
        <w:pStyle w:val="ConsPlusNonformat"/>
        <w:jc w:val="both"/>
      </w:pPr>
      <w:r>
        <w:t xml:space="preserve">                                                              ├───────────┤</w:t>
      </w:r>
    </w:p>
    <w:p w:rsidR="00481ADE" w:rsidRDefault="00481ADE">
      <w:pPr>
        <w:pStyle w:val="ConsPlusNonformat"/>
        <w:jc w:val="both"/>
      </w:pPr>
      <w:r>
        <w:t xml:space="preserve">                                                Дата закрытия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           по КОФК │           │</w:t>
      </w:r>
    </w:p>
    <w:p w:rsidR="00481ADE" w:rsidRDefault="00481ADE">
      <w:pPr>
        <w:pStyle w:val="ConsPlusNonformat"/>
        <w:jc w:val="both"/>
      </w:pPr>
      <w:r>
        <w:t xml:space="preserve">                                                              ├───────────┤</w:t>
      </w:r>
    </w:p>
    <w:p w:rsidR="00481ADE" w:rsidRDefault="00481ADE">
      <w:pPr>
        <w:pStyle w:val="ConsPlusNonformat"/>
        <w:jc w:val="both"/>
      </w:pPr>
      <w:r>
        <w:t>Наименование банка        _________________       Номер счета │           │</w:t>
      </w:r>
    </w:p>
    <w:p w:rsidR="00481ADE" w:rsidRDefault="00481ADE">
      <w:pPr>
        <w:pStyle w:val="ConsPlusNonformat"/>
        <w:jc w:val="both"/>
      </w:pPr>
      <w:r>
        <w:t xml:space="preserve">                                                              ├───────────┤</w:t>
      </w:r>
    </w:p>
    <w:p w:rsidR="00481ADE" w:rsidRDefault="00481ADE">
      <w:pPr>
        <w:pStyle w:val="ConsPlusNonformat"/>
        <w:jc w:val="both"/>
      </w:pPr>
      <w:r>
        <w:t xml:space="preserve">                                                          БИК │           │</w:t>
      </w:r>
    </w:p>
    <w:p w:rsidR="00481ADE" w:rsidRDefault="00481ADE">
      <w:pPr>
        <w:pStyle w:val="ConsPlusNonformat"/>
        <w:jc w:val="both"/>
      </w:pPr>
      <w:r>
        <w:t xml:space="preserve">                                                              ├───────────┤</w:t>
      </w:r>
    </w:p>
    <w:p w:rsidR="00481ADE" w:rsidRDefault="00481ADE">
      <w:pPr>
        <w:pStyle w:val="ConsPlusNonformat"/>
        <w:jc w:val="both"/>
      </w:pPr>
      <w:r>
        <w:t xml:space="preserve">                                            Корреспондентский │           │</w:t>
      </w:r>
    </w:p>
    <w:p w:rsidR="00481ADE" w:rsidRDefault="00481ADE">
      <w:pPr>
        <w:pStyle w:val="ConsPlusNonformat"/>
        <w:jc w:val="both"/>
      </w:pPr>
      <w:r>
        <w:t xml:space="preserve">                                                         счет │           │</w:t>
      </w:r>
    </w:p>
    <w:p w:rsidR="00481ADE" w:rsidRDefault="00481ADE">
      <w:pPr>
        <w:pStyle w:val="ConsPlusNonformat"/>
        <w:jc w:val="both"/>
      </w:pPr>
      <w:r>
        <w:t xml:space="preserve">                                                              └───────────┘</w:t>
      </w:r>
    </w:p>
    <w:p w:rsidR="00481ADE" w:rsidRDefault="00481ADE">
      <w:pPr>
        <w:pStyle w:val="ConsPlusNonformat"/>
        <w:jc w:val="both"/>
      </w:pPr>
      <w:r>
        <w:t xml:space="preserve">                                 Раздел 1</w:t>
      </w:r>
    </w:p>
    <w:p w:rsidR="00481ADE" w:rsidRDefault="00481A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481ADE">
        <w:tc>
          <w:tcPr>
            <w:tcW w:w="594" w:type="dxa"/>
            <w:vMerge w:val="restart"/>
            <w:tcBorders>
              <w:left w:val="nil"/>
            </w:tcBorders>
          </w:tcPr>
          <w:p w:rsidR="00481ADE" w:rsidRDefault="00481ADE">
            <w:pPr>
              <w:pStyle w:val="ConsPlusNormal"/>
              <w:jc w:val="center"/>
            </w:pPr>
            <w:r>
              <w:t>N п/п</w:t>
            </w:r>
          </w:p>
        </w:tc>
        <w:tc>
          <w:tcPr>
            <w:tcW w:w="737" w:type="dxa"/>
            <w:vMerge w:val="restart"/>
          </w:tcPr>
          <w:p w:rsidR="00481ADE" w:rsidRDefault="00481ADE">
            <w:pPr>
              <w:pStyle w:val="ConsPlusNormal"/>
              <w:jc w:val="center"/>
            </w:pPr>
            <w:r>
              <w:t>Серия и номера денежных чеков</w:t>
            </w:r>
          </w:p>
        </w:tc>
        <w:tc>
          <w:tcPr>
            <w:tcW w:w="2977" w:type="dxa"/>
            <w:gridSpan w:val="3"/>
          </w:tcPr>
          <w:p w:rsidR="00481ADE" w:rsidRDefault="00481ADE">
            <w:pPr>
              <w:pStyle w:val="ConsPlusNormal"/>
              <w:jc w:val="center"/>
            </w:pPr>
            <w:r>
              <w:t>Получено в банке</w:t>
            </w:r>
          </w:p>
        </w:tc>
        <w:tc>
          <w:tcPr>
            <w:tcW w:w="4734" w:type="dxa"/>
            <w:gridSpan w:val="5"/>
            <w:tcBorders>
              <w:right w:val="nil"/>
            </w:tcBorders>
          </w:tcPr>
          <w:p w:rsidR="00481ADE" w:rsidRDefault="00481ADE">
            <w:pPr>
              <w:pStyle w:val="ConsPlusNormal"/>
              <w:jc w:val="center"/>
            </w:pPr>
            <w:r>
              <w:t>Выдано клиенту</w:t>
            </w:r>
          </w:p>
        </w:tc>
      </w:tr>
      <w:tr w:rsidR="00481ADE">
        <w:tc>
          <w:tcPr>
            <w:tcW w:w="594" w:type="dxa"/>
            <w:vMerge/>
            <w:tcBorders>
              <w:left w:val="nil"/>
            </w:tcBorders>
          </w:tcPr>
          <w:p w:rsidR="00481ADE" w:rsidRDefault="00481ADE">
            <w:pPr>
              <w:pStyle w:val="ConsPlusNormal"/>
            </w:pPr>
          </w:p>
        </w:tc>
        <w:tc>
          <w:tcPr>
            <w:tcW w:w="737" w:type="dxa"/>
            <w:vMerge/>
          </w:tcPr>
          <w:p w:rsidR="00481ADE" w:rsidRDefault="00481ADE">
            <w:pPr>
              <w:pStyle w:val="ConsPlusNormal"/>
            </w:pPr>
          </w:p>
        </w:tc>
        <w:tc>
          <w:tcPr>
            <w:tcW w:w="850" w:type="dxa"/>
            <w:vMerge w:val="restart"/>
          </w:tcPr>
          <w:p w:rsidR="00481ADE" w:rsidRDefault="00481ADE">
            <w:pPr>
              <w:pStyle w:val="ConsPlusNormal"/>
              <w:jc w:val="center"/>
            </w:pPr>
            <w:r>
              <w:t>дата получения</w:t>
            </w:r>
          </w:p>
        </w:tc>
        <w:tc>
          <w:tcPr>
            <w:tcW w:w="2127" w:type="dxa"/>
            <w:gridSpan w:val="2"/>
          </w:tcPr>
          <w:p w:rsidR="00481ADE" w:rsidRDefault="00481ADE">
            <w:pPr>
              <w:pStyle w:val="ConsPlusNormal"/>
              <w:jc w:val="center"/>
            </w:pPr>
            <w:r>
              <w:t>уполномоченный работник органа Федерального казначейства</w:t>
            </w:r>
          </w:p>
        </w:tc>
        <w:tc>
          <w:tcPr>
            <w:tcW w:w="850" w:type="dxa"/>
            <w:vMerge w:val="restart"/>
          </w:tcPr>
          <w:p w:rsidR="00481ADE" w:rsidRDefault="00481ADE">
            <w:pPr>
              <w:pStyle w:val="ConsPlusNormal"/>
              <w:jc w:val="center"/>
            </w:pPr>
            <w:r>
              <w:t>дата выдачи</w:t>
            </w:r>
          </w:p>
        </w:tc>
        <w:tc>
          <w:tcPr>
            <w:tcW w:w="851" w:type="dxa"/>
            <w:vMerge w:val="restart"/>
          </w:tcPr>
          <w:p w:rsidR="00481ADE" w:rsidRDefault="00481ADE">
            <w:pPr>
              <w:pStyle w:val="ConsPlusNormal"/>
              <w:jc w:val="center"/>
            </w:pPr>
            <w:r>
              <w:t>наименование клиента</w:t>
            </w:r>
          </w:p>
        </w:tc>
        <w:tc>
          <w:tcPr>
            <w:tcW w:w="1417" w:type="dxa"/>
            <w:vMerge w:val="restart"/>
          </w:tcPr>
          <w:p w:rsidR="00481ADE" w:rsidRDefault="00481ADE">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481ADE" w:rsidRDefault="00481ADE">
            <w:pPr>
              <w:pStyle w:val="ConsPlusNormal"/>
              <w:jc w:val="center"/>
            </w:pPr>
            <w:r>
              <w:t>уполномоченное лицо клиента</w:t>
            </w:r>
          </w:p>
        </w:tc>
      </w:tr>
      <w:tr w:rsidR="00481ADE">
        <w:tc>
          <w:tcPr>
            <w:tcW w:w="594" w:type="dxa"/>
            <w:vMerge/>
            <w:tcBorders>
              <w:left w:val="nil"/>
            </w:tcBorders>
          </w:tcPr>
          <w:p w:rsidR="00481ADE" w:rsidRDefault="00481ADE">
            <w:pPr>
              <w:pStyle w:val="ConsPlusNormal"/>
            </w:pPr>
          </w:p>
        </w:tc>
        <w:tc>
          <w:tcPr>
            <w:tcW w:w="737" w:type="dxa"/>
            <w:vMerge/>
          </w:tcPr>
          <w:p w:rsidR="00481ADE" w:rsidRDefault="00481ADE">
            <w:pPr>
              <w:pStyle w:val="ConsPlusNormal"/>
            </w:pPr>
          </w:p>
        </w:tc>
        <w:tc>
          <w:tcPr>
            <w:tcW w:w="850" w:type="dxa"/>
            <w:vMerge/>
          </w:tcPr>
          <w:p w:rsidR="00481ADE" w:rsidRDefault="00481ADE">
            <w:pPr>
              <w:pStyle w:val="ConsPlusNormal"/>
            </w:pPr>
          </w:p>
        </w:tc>
        <w:tc>
          <w:tcPr>
            <w:tcW w:w="1134" w:type="dxa"/>
          </w:tcPr>
          <w:p w:rsidR="00481ADE" w:rsidRDefault="00481ADE">
            <w:pPr>
              <w:pStyle w:val="ConsPlusNormal"/>
              <w:jc w:val="center"/>
            </w:pPr>
            <w:r>
              <w:t>инициалы, фамилия</w:t>
            </w:r>
          </w:p>
        </w:tc>
        <w:tc>
          <w:tcPr>
            <w:tcW w:w="993" w:type="dxa"/>
          </w:tcPr>
          <w:p w:rsidR="00481ADE" w:rsidRDefault="00481ADE">
            <w:pPr>
              <w:pStyle w:val="ConsPlusNormal"/>
              <w:jc w:val="center"/>
            </w:pPr>
            <w:r>
              <w:t>подпись</w:t>
            </w:r>
          </w:p>
        </w:tc>
        <w:tc>
          <w:tcPr>
            <w:tcW w:w="850" w:type="dxa"/>
            <w:vMerge/>
          </w:tcPr>
          <w:p w:rsidR="00481ADE" w:rsidRDefault="00481ADE">
            <w:pPr>
              <w:pStyle w:val="ConsPlusNormal"/>
            </w:pPr>
          </w:p>
        </w:tc>
        <w:tc>
          <w:tcPr>
            <w:tcW w:w="851" w:type="dxa"/>
            <w:vMerge/>
          </w:tcPr>
          <w:p w:rsidR="00481ADE" w:rsidRDefault="00481ADE">
            <w:pPr>
              <w:pStyle w:val="ConsPlusNormal"/>
            </w:pPr>
          </w:p>
        </w:tc>
        <w:tc>
          <w:tcPr>
            <w:tcW w:w="1417" w:type="dxa"/>
            <w:vMerge/>
          </w:tcPr>
          <w:p w:rsidR="00481ADE" w:rsidRDefault="00481ADE">
            <w:pPr>
              <w:pStyle w:val="ConsPlusNormal"/>
            </w:pPr>
          </w:p>
        </w:tc>
        <w:tc>
          <w:tcPr>
            <w:tcW w:w="992" w:type="dxa"/>
          </w:tcPr>
          <w:p w:rsidR="00481ADE" w:rsidRDefault="00481ADE">
            <w:pPr>
              <w:pStyle w:val="ConsPlusNormal"/>
              <w:jc w:val="center"/>
            </w:pPr>
            <w:r>
              <w:t>инициалы, фамилия</w:t>
            </w:r>
          </w:p>
        </w:tc>
        <w:tc>
          <w:tcPr>
            <w:tcW w:w="624" w:type="dxa"/>
            <w:tcBorders>
              <w:right w:val="nil"/>
            </w:tcBorders>
          </w:tcPr>
          <w:p w:rsidR="00481ADE" w:rsidRDefault="00481ADE">
            <w:pPr>
              <w:pStyle w:val="ConsPlusNormal"/>
              <w:jc w:val="center"/>
            </w:pPr>
            <w:r>
              <w:t>подпись</w:t>
            </w:r>
          </w:p>
        </w:tc>
      </w:tr>
      <w:tr w:rsidR="00481ADE">
        <w:tc>
          <w:tcPr>
            <w:tcW w:w="594" w:type="dxa"/>
            <w:tcBorders>
              <w:left w:val="nil"/>
            </w:tcBorders>
          </w:tcPr>
          <w:p w:rsidR="00481ADE" w:rsidRDefault="00481ADE">
            <w:pPr>
              <w:pStyle w:val="ConsPlusNormal"/>
              <w:jc w:val="center"/>
            </w:pPr>
            <w:r>
              <w:t>1</w:t>
            </w:r>
          </w:p>
        </w:tc>
        <w:tc>
          <w:tcPr>
            <w:tcW w:w="737" w:type="dxa"/>
          </w:tcPr>
          <w:p w:rsidR="00481ADE" w:rsidRDefault="00481ADE">
            <w:pPr>
              <w:pStyle w:val="ConsPlusNormal"/>
              <w:jc w:val="center"/>
            </w:pPr>
            <w:r>
              <w:t>2</w:t>
            </w:r>
          </w:p>
        </w:tc>
        <w:tc>
          <w:tcPr>
            <w:tcW w:w="850" w:type="dxa"/>
          </w:tcPr>
          <w:p w:rsidR="00481ADE" w:rsidRDefault="00481ADE">
            <w:pPr>
              <w:pStyle w:val="ConsPlusNormal"/>
              <w:jc w:val="center"/>
            </w:pPr>
            <w:r>
              <w:t>3</w:t>
            </w:r>
          </w:p>
        </w:tc>
        <w:tc>
          <w:tcPr>
            <w:tcW w:w="1134" w:type="dxa"/>
          </w:tcPr>
          <w:p w:rsidR="00481ADE" w:rsidRDefault="00481ADE">
            <w:pPr>
              <w:pStyle w:val="ConsPlusNormal"/>
              <w:jc w:val="center"/>
            </w:pPr>
            <w:r>
              <w:t>4</w:t>
            </w:r>
          </w:p>
        </w:tc>
        <w:tc>
          <w:tcPr>
            <w:tcW w:w="993" w:type="dxa"/>
          </w:tcPr>
          <w:p w:rsidR="00481ADE" w:rsidRDefault="00481ADE">
            <w:pPr>
              <w:pStyle w:val="ConsPlusNormal"/>
              <w:jc w:val="center"/>
            </w:pPr>
            <w:r>
              <w:t>5</w:t>
            </w:r>
          </w:p>
        </w:tc>
        <w:tc>
          <w:tcPr>
            <w:tcW w:w="850" w:type="dxa"/>
          </w:tcPr>
          <w:p w:rsidR="00481ADE" w:rsidRDefault="00481ADE">
            <w:pPr>
              <w:pStyle w:val="ConsPlusNormal"/>
              <w:jc w:val="center"/>
            </w:pPr>
            <w:r>
              <w:t>6</w:t>
            </w:r>
          </w:p>
        </w:tc>
        <w:tc>
          <w:tcPr>
            <w:tcW w:w="851" w:type="dxa"/>
          </w:tcPr>
          <w:p w:rsidR="00481ADE" w:rsidRDefault="00481ADE">
            <w:pPr>
              <w:pStyle w:val="ConsPlusNormal"/>
              <w:jc w:val="center"/>
            </w:pPr>
            <w:r>
              <w:t>7</w:t>
            </w:r>
          </w:p>
        </w:tc>
        <w:tc>
          <w:tcPr>
            <w:tcW w:w="1417" w:type="dxa"/>
          </w:tcPr>
          <w:p w:rsidR="00481ADE" w:rsidRDefault="00481ADE">
            <w:pPr>
              <w:pStyle w:val="ConsPlusNormal"/>
              <w:jc w:val="center"/>
            </w:pPr>
            <w:r>
              <w:t>8</w:t>
            </w:r>
          </w:p>
        </w:tc>
        <w:tc>
          <w:tcPr>
            <w:tcW w:w="992" w:type="dxa"/>
          </w:tcPr>
          <w:p w:rsidR="00481ADE" w:rsidRDefault="00481ADE">
            <w:pPr>
              <w:pStyle w:val="ConsPlusNormal"/>
              <w:jc w:val="center"/>
            </w:pPr>
            <w:r>
              <w:t>9</w:t>
            </w:r>
          </w:p>
        </w:tc>
        <w:tc>
          <w:tcPr>
            <w:tcW w:w="624" w:type="dxa"/>
            <w:tcBorders>
              <w:right w:val="nil"/>
            </w:tcBorders>
          </w:tcPr>
          <w:p w:rsidR="00481ADE" w:rsidRDefault="00481ADE">
            <w:pPr>
              <w:pStyle w:val="ConsPlusNormal"/>
              <w:jc w:val="center"/>
            </w:pPr>
            <w:r>
              <w:t>10</w:t>
            </w: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737" w:type="dxa"/>
          </w:tcPr>
          <w:p w:rsidR="00481ADE" w:rsidRDefault="00481ADE">
            <w:pPr>
              <w:pStyle w:val="ConsPlusNormal"/>
            </w:pPr>
          </w:p>
        </w:tc>
        <w:tc>
          <w:tcPr>
            <w:tcW w:w="850" w:type="dxa"/>
          </w:tcPr>
          <w:p w:rsidR="00481ADE" w:rsidRDefault="00481ADE">
            <w:pPr>
              <w:pStyle w:val="ConsPlusNormal"/>
            </w:pPr>
          </w:p>
        </w:tc>
        <w:tc>
          <w:tcPr>
            <w:tcW w:w="1134" w:type="dxa"/>
          </w:tcPr>
          <w:p w:rsidR="00481ADE" w:rsidRDefault="00481ADE">
            <w:pPr>
              <w:pStyle w:val="ConsPlusNormal"/>
            </w:pPr>
          </w:p>
        </w:tc>
        <w:tc>
          <w:tcPr>
            <w:tcW w:w="993" w:type="dxa"/>
          </w:tcPr>
          <w:p w:rsidR="00481ADE" w:rsidRDefault="00481ADE">
            <w:pPr>
              <w:pStyle w:val="ConsPlusNormal"/>
            </w:pPr>
          </w:p>
        </w:tc>
        <w:tc>
          <w:tcPr>
            <w:tcW w:w="850" w:type="dxa"/>
          </w:tcPr>
          <w:p w:rsidR="00481ADE" w:rsidRDefault="00481ADE">
            <w:pPr>
              <w:pStyle w:val="ConsPlusNormal"/>
            </w:pPr>
          </w:p>
        </w:tc>
        <w:tc>
          <w:tcPr>
            <w:tcW w:w="851" w:type="dxa"/>
          </w:tcPr>
          <w:p w:rsidR="00481ADE" w:rsidRDefault="00481ADE">
            <w:pPr>
              <w:pStyle w:val="ConsPlusNormal"/>
            </w:pPr>
          </w:p>
        </w:tc>
        <w:tc>
          <w:tcPr>
            <w:tcW w:w="1417" w:type="dxa"/>
          </w:tcPr>
          <w:p w:rsidR="00481ADE" w:rsidRDefault="00481ADE">
            <w:pPr>
              <w:pStyle w:val="ConsPlusNormal"/>
            </w:pPr>
          </w:p>
        </w:tc>
        <w:tc>
          <w:tcPr>
            <w:tcW w:w="992" w:type="dxa"/>
          </w:tcPr>
          <w:p w:rsidR="00481ADE" w:rsidRDefault="00481ADE">
            <w:pPr>
              <w:pStyle w:val="ConsPlusNormal"/>
            </w:pPr>
          </w:p>
        </w:tc>
        <w:tc>
          <w:tcPr>
            <w:tcW w:w="624" w:type="dxa"/>
            <w:tcBorders>
              <w:right w:val="nil"/>
            </w:tcBorders>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 _______________________ ____________ ___________</w:t>
      </w:r>
    </w:p>
    <w:p w:rsidR="00481ADE" w:rsidRDefault="00481ADE">
      <w:pPr>
        <w:pStyle w:val="ConsPlusNonformat"/>
        <w:jc w:val="both"/>
      </w:pPr>
      <w:r>
        <w:t xml:space="preserve">                (</w:t>
      </w:r>
      <w:proofErr w:type="gramStart"/>
      <w:r>
        <w:t xml:space="preserve">подпись)   </w:t>
      </w:r>
      <w:proofErr w:type="gramEnd"/>
      <w:r>
        <w:t>(расшифровка подписи)   (должность) (телефон)</w:t>
      </w:r>
    </w:p>
    <w:p w:rsidR="00481ADE" w:rsidRDefault="00481ADE">
      <w:pPr>
        <w:pStyle w:val="ConsPlusNonformat"/>
        <w:jc w:val="both"/>
      </w:pPr>
      <w:r>
        <w:t>"__" __________ 20__ г.</w:t>
      </w:r>
    </w:p>
    <w:p w:rsidR="00481ADE" w:rsidRDefault="00481ADE">
      <w:pPr>
        <w:pStyle w:val="ConsPlusNonformat"/>
        <w:jc w:val="both"/>
      </w:pPr>
    </w:p>
    <w:p w:rsidR="00481ADE" w:rsidRDefault="00481ADE">
      <w:pPr>
        <w:pStyle w:val="ConsPlusNonformat"/>
        <w:jc w:val="both"/>
      </w:pPr>
      <w:r>
        <w:t xml:space="preserve">                                                        Номер страницы ____</w:t>
      </w:r>
    </w:p>
    <w:p w:rsidR="00481ADE" w:rsidRDefault="00481ADE">
      <w:pPr>
        <w:pStyle w:val="ConsPlusNonformat"/>
        <w:jc w:val="both"/>
      </w:pPr>
      <w:r>
        <w:t xml:space="preserve">                                                         Всего страниц ____</w:t>
      </w:r>
    </w:p>
    <w:p w:rsidR="00481ADE" w:rsidRDefault="00481ADE">
      <w:pPr>
        <w:pStyle w:val="ConsPlusNonformat"/>
        <w:jc w:val="both"/>
      </w:pPr>
    </w:p>
    <w:p w:rsidR="00481ADE" w:rsidRDefault="00481ADE">
      <w:pPr>
        <w:pStyle w:val="ConsPlusNonformat"/>
        <w:jc w:val="both"/>
      </w:pPr>
      <w:r>
        <w:t xml:space="preserve">                                                            ф. 0531241 с. 2</w:t>
      </w:r>
    </w:p>
    <w:p w:rsidR="00481ADE" w:rsidRDefault="00481ADE">
      <w:pPr>
        <w:pStyle w:val="ConsPlusNonformat"/>
        <w:jc w:val="both"/>
      </w:pPr>
    </w:p>
    <w:p w:rsidR="00481ADE" w:rsidRDefault="00481ADE">
      <w:pPr>
        <w:pStyle w:val="ConsPlusNonformat"/>
        <w:jc w:val="both"/>
      </w:pPr>
      <w:r>
        <w:t xml:space="preserve">                                 Раздел 2</w:t>
      </w:r>
    </w:p>
    <w:p w:rsidR="00481ADE" w:rsidRDefault="00481ADE">
      <w:pPr>
        <w:pStyle w:val="ConsPlusNormal"/>
        <w:jc w:val="both"/>
      </w:pPr>
    </w:p>
    <w:p w:rsidR="00481ADE" w:rsidRDefault="00481ADE">
      <w:pPr>
        <w:pStyle w:val="ConsPlusNormal"/>
        <w:sectPr w:rsidR="00481ADE" w:rsidSect="00DA2C2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481ADE">
        <w:tc>
          <w:tcPr>
            <w:tcW w:w="594" w:type="dxa"/>
            <w:vMerge w:val="restart"/>
            <w:tcBorders>
              <w:left w:val="nil"/>
            </w:tcBorders>
          </w:tcPr>
          <w:p w:rsidR="00481ADE" w:rsidRDefault="00481ADE">
            <w:pPr>
              <w:pStyle w:val="ConsPlusNormal"/>
              <w:jc w:val="center"/>
            </w:pPr>
            <w:r>
              <w:lastRenderedPageBreak/>
              <w:t>N п/п</w:t>
            </w:r>
          </w:p>
        </w:tc>
        <w:tc>
          <w:tcPr>
            <w:tcW w:w="980" w:type="dxa"/>
            <w:vMerge w:val="restart"/>
          </w:tcPr>
          <w:p w:rsidR="00481ADE" w:rsidRDefault="00481ADE">
            <w:pPr>
              <w:pStyle w:val="ConsPlusNormal"/>
              <w:jc w:val="center"/>
            </w:pPr>
            <w:r>
              <w:t>Серия и номера неиспользованных денежных чеков</w:t>
            </w:r>
          </w:p>
        </w:tc>
        <w:tc>
          <w:tcPr>
            <w:tcW w:w="5574" w:type="dxa"/>
            <w:gridSpan w:val="5"/>
          </w:tcPr>
          <w:p w:rsidR="00481ADE" w:rsidRDefault="00481ADE">
            <w:pPr>
              <w:pStyle w:val="ConsPlusNormal"/>
              <w:jc w:val="center"/>
            </w:pPr>
            <w:r>
              <w:t>Возвращено клиентом</w:t>
            </w:r>
          </w:p>
        </w:tc>
        <w:tc>
          <w:tcPr>
            <w:tcW w:w="3118" w:type="dxa"/>
            <w:gridSpan w:val="3"/>
            <w:tcBorders>
              <w:right w:val="nil"/>
            </w:tcBorders>
          </w:tcPr>
          <w:p w:rsidR="00481ADE" w:rsidRDefault="00481ADE">
            <w:pPr>
              <w:pStyle w:val="ConsPlusNormal"/>
              <w:jc w:val="center"/>
            </w:pPr>
            <w:r>
              <w:t>Возвращено в банк</w:t>
            </w:r>
          </w:p>
        </w:tc>
      </w:tr>
      <w:tr w:rsidR="00481ADE">
        <w:tc>
          <w:tcPr>
            <w:tcW w:w="594" w:type="dxa"/>
            <w:vMerge/>
            <w:tcBorders>
              <w:left w:val="nil"/>
            </w:tcBorders>
          </w:tcPr>
          <w:p w:rsidR="00481ADE" w:rsidRDefault="00481ADE">
            <w:pPr>
              <w:pStyle w:val="ConsPlusNormal"/>
            </w:pPr>
          </w:p>
        </w:tc>
        <w:tc>
          <w:tcPr>
            <w:tcW w:w="980" w:type="dxa"/>
            <w:vMerge/>
          </w:tcPr>
          <w:p w:rsidR="00481ADE" w:rsidRDefault="00481ADE">
            <w:pPr>
              <w:pStyle w:val="ConsPlusNormal"/>
            </w:pPr>
          </w:p>
        </w:tc>
        <w:tc>
          <w:tcPr>
            <w:tcW w:w="1092" w:type="dxa"/>
            <w:vMerge w:val="restart"/>
          </w:tcPr>
          <w:p w:rsidR="00481ADE" w:rsidRDefault="00481ADE">
            <w:pPr>
              <w:pStyle w:val="ConsPlusNormal"/>
              <w:jc w:val="center"/>
            </w:pPr>
            <w:r>
              <w:t>наименование клиента</w:t>
            </w:r>
          </w:p>
        </w:tc>
        <w:tc>
          <w:tcPr>
            <w:tcW w:w="1222" w:type="dxa"/>
            <w:vMerge w:val="restart"/>
          </w:tcPr>
          <w:p w:rsidR="00481ADE" w:rsidRDefault="00481ADE">
            <w:pPr>
              <w:pStyle w:val="ConsPlusNormal"/>
              <w:jc w:val="center"/>
            </w:pPr>
            <w:r>
              <w:t>номер и дата Заявления о возврате неиспользованных денежных чековых книжек</w:t>
            </w:r>
          </w:p>
        </w:tc>
        <w:tc>
          <w:tcPr>
            <w:tcW w:w="992" w:type="dxa"/>
            <w:vMerge w:val="restart"/>
          </w:tcPr>
          <w:p w:rsidR="00481ADE" w:rsidRDefault="00481ADE">
            <w:pPr>
              <w:pStyle w:val="ConsPlusNormal"/>
              <w:jc w:val="center"/>
            </w:pPr>
            <w:r>
              <w:t>дата возврата</w:t>
            </w:r>
          </w:p>
        </w:tc>
        <w:tc>
          <w:tcPr>
            <w:tcW w:w="2268" w:type="dxa"/>
            <w:gridSpan w:val="2"/>
          </w:tcPr>
          <w:p w:rsidR="00481ADE" w:rsidRDefault="00481ADE">
            <w:pPr>
              <w:pStyle w:val="ConsPlusNormal"/>
              <w:jc w:val="center"/>
            </w:pPr>
            <w:r>
              <w:t>уполномоченное лицо клиента</w:t>
            </w:r>
          </w:p>
        </w:tc>
        <w:tc>
          <w:tcPr>
            <w:tcW w:w="850" w:type="dxa"/>
            <w:vMerge w:val="restart"/>
          </w:tcPr>
          <w:p w:rsidR="00481ADE" w:rsidRDefault="00481ADE">
            <w:pPr>
              <w:pStyle w:val="ConsPlusNormal"/>
              <w:jc w:val="center"/>
            </w:pPr>
            <w:r>
              <w:t>дата возврата</w:t>
            </w:r>
          </w:p>
        </w:tc>
        <w:tc>
          <w:tcPr>
            <w:tcW w:w="2268" w:type="dxa"/>
            <w:gridSpan w:val="2"/>
            <w:tcBorders>
              <w:right w:val="nil"/>
            </w:tcBorders>
          </w:tcPr>
          <w:p w:rsidR="00481ADE" w:rsidRDefault="00481ADE">
            <w:pPr>
              <w:pStyle w:val="ConsPlusNormal"/>
              <w:jc w:val="center"/>
            </w:pPr>
            <w:r>
              <w:t>уполномоченный работник органа Федерального казначейства</w:t>
            </w:r>
          </w:p>
        </w:tc>
      </w:tr>
      <w:tr w:rsidR="00481ADE">
        <w:tc>
          <w:tcPr>
            <w:tcW w:w="594" w:type="dxa"/>
            <w:vMerge/>
            <w:tcBorders>
              <w:left w:val="nil"/>
            </w:tcBorders>
          </w:tcPr>
          <w:p w:rsidR="00481ADE" w:rsidRDefault="00481ADE">
            <w:pPr>
              <w:pStyle w:val="ConsPlusNormal"/>
            </w:pPr>
          </w:p>
        </w:tc>
        <w:tc>
          <w:tcPr>
            <w:tcW w:w="980" w:type="dxa"/>
            <w:vMerge/>
          </w:tcPr>
          <w:p w:rsidR="00481ADE" w:rsidRDefault="00481ADE">
            <w:pPr>
              <w:pStyle w:val="ConsPlusNormal"/>
            </w:pPr>
          </w:p>
        </w:tc>
        <w:tc>
          <w:tcPr>
            <w:tcW w:w="1092" w:type="dxa"/>
            <w:vMerge/>
          </w:tcPr>
          <w:p w:rsidR="00481ADE" w:rsidRDefault="00481ADE">
            <w:pPr>
              <w:pStyle w:val="ConsPlusNormal"/>
            </w:pPr>
          </w:p>
        </w:tc>
        <w:tc>
          <w:tcPr>
            <w:tcW w:w="1222" w:type="dxa"/>
            <w:vMerge/>
          </w:tcPr>
          <w:p w:rsidR="00481ADE" w:rsidRDefault="00481ADE">
            <w:pPr>
              <w:pStyle w:val="ConsPlusNormal"/>
            </w:pPr>
          </w:p>
        </w:tc>
        <w:tc>
          <w:tcPr>
            <w:tcW w:w="992" w:type="dxa"/>
            <w:vMerge/>
          </w:tcPr>
          <w:p w:rsidR="00481ADE" w:rsidRDefault="00481ADE">
            <w:pPr>
              <w:pStyle w:val="ConsPlusNormal"/>
            </w:pPr>
          </w:p>
        </w:tc>
        <w:tc>
          <w:tcPr>
            <w:tcW w:w="1417" w:type="dxa"/>
          </w:tcPr>
          <w:p w:rsidR="00481ADE" w:rsidRDefault="00481ADE">
            <w:pPr>
              <w:pStyle w:val="ConsPlusNormal"/>
              <w:jc w:val="center"/>
            </w:pPr>
            <w:r>
              <w:t>инициалы, фамилия</w:t>
            </w:r>
          </w:p>
        </w:tc>
        <w:tc>
          <w:tcPr>
            <w:tcW w:w="851" w:type="dxa"/>
          </w:tcPr>
          <w:p w:rsidR="00481ADE" w:rsidRDefault="00481ADE">
            <w:pPr>
              <w:pStyle w:val="ConsPlusNormal"/>
              <w:jc w:val="center"/>
            </w:pPr>
            <w:r>
              <w:t>подпись</w:t>
            </w:r>
          </w:p>
        </w:tc>
        <w:tc>
          <w:tcPr>
            <w:tcW w:w="850" w:type="dxa"/>
            <w:vMerge/>
          </w:tcPr>
          <w:p w:rsidR="00481ADE" w:rsidRDefault="00481ADE">
            <w:pPr>
              <w:pStyle w:val="ConsPlusNormal"/>
            </w:pPr>
          </w:p>
        </w:tc>
        <w:tc>
          <w:tcPr>
            <w:tcW w:w="1276" w:type="dxa"/>
          </w:tcPr>
          <w:p w:rsidR="00481ADE" w:rsidRDefault="00481ADE">
            <w:pPr>
              <w:pStyle w:val="ConsPlusNormal"/>
              <w:jc w:val="center"/>
            </w:pPr>
            <w:r>
              <w:t>инициалы, фамилия</w:t>
            </w:r>
          </w:p>
        </w:tc>
        <w:tc>
          <w:tcPr>
            <w:tcW w:w="992" w:type="dxa"/>
            <w:tcBorders>
              <w:right w:val="nil"/>
            </w:tcBorders>
          </w:tcPr>
          <w:p w:rsidR="00481ADE" w:rsidRDefault="00481ADE">
            <w:pPr>
              <w:pStyle w:val="ConsPlusNormal"/>
              <w:jc w:val="center"/>
            </w:pPr>
            <w:r>
              <w:t>подпись</w:t>
            </w:r>
          </w:p>
        </w:tc>
      </w:tr>
      <w:tr w:rsidR="00481ADE">
        <w:tc>
          <w:tcPr>
            <w:tcW w:w="594" w:type="dxa"/>
            <w:tcBorders>
              <w:left w:val="nil"/>
            </w:tcBorders>
          </w:tcPr>
          <w:p w:rsidR="00481ADE" w:rsidRDefault="00481ADE">
            <w:pPr>
              <w:pStyle w:val="ConsPlusNormal"/>
              <w:jc w:val="center"/>
            </w:pPr>
            <w:r>
              <w:t>1</w:t>
            </w:r>
          </w:p>
        </w:tc>
        <w:tc>
          <w:tcPr>
            <w:tcW w:w="980" w:type="dxa"/>
          </w:tcPr>
          <w:p w:rsidR="00481ADE" w:rsidRDefault="00481ADE">
            <w:pPr>
              <w:pStyle w:val="ConsPlusNormal"/>
              <w:jc w:val="center"/>
            </w:pPr>
            <w:r>
              <w:t>2</w:t>
            </w:r>
          </w:p>
        </w:tc>
        <w:tc>
          <w:tcPr>
            <w:tcW w:w="1092" w:type="dxa"/>
          </w:tcPr>
          <w:p w:rsidR="00481ADE" w:rsidRDefault="00481ADE">
            <w:pPr>
              <w:pStyle w:val="ConsPlusNormal"/>
              <w:jc w:val="center"/>
            </w:pPr>
            <w:r>
              <w:t>3</w:t>
            </w:r>
          </w:p>
        </w:tc>
        <w:tc>
          <w:tcPr>
            <w:tcW w:w="1222" w:type="dxa"/>
          </w:tcPr>
          <w:p w:rsidR="00481ADE" w:rsidRDefault="00481ADE">
            <w:pPr>
              <w:pStyle w:val="ConsPlusNormal"/>
              <w:jc w:val="center"/>
            </w:pPr>
            <w:r>
              <w:t>4</w:t>
            </w:r>
          </w:p>
        </w:tc>
        <w:tc>
          <w:tcPr>
            <w:tcW w:w="992" w:type="dxa"/>
          </w:tcPr>
          <w:p w:rsidR="00481ADE" w:rsidRDefault="00481ADE">
            <w:pPr>
              <w:pStyle w:val="ConsPlusNormal"/>
              <w:jc w:val="center"/>
            </w:pPr>
            <w:r>
              <w:t>5</w:t>
            </w:r>
          </w:p>
        </w:tc>
        <w:tc>
          <w:tcPr>
            <w:tcW w:w="1417" w:type="dxa"/>
          </w:tcPr>
          <w:p w:rsidR="00481ADE" w:rsidRDefault="00481ADE">
            <w:pPr>
              <w:pStyle w:val="ConsPlusNormal"/>
              <w:jc w:val="center"/>
            </w:pPr>
            <w:r>
              <w:t>6</w:t>
            </w:r>
          </w:p>
        </w:tc>
        <w:tc>
          <w:tcPr>
            <w:tcW w:w="851" w:type="dxa"/>
          </w:tcPr>
          <w:p w:rsidR="00481ADE" w:rsidRDefault="00481ADE">
            <w:pPr>
              <w:pStyle w:val="ConsPlusNormal"/>
              <w:jc w:val="center"/>
            </w:pPr>
            <w:r>
              <w:t>7</w:t>
            </w:r>
          </w:p>
        </w:tc>
        <w:tc>
          <w:tcPr>
            <w:tcW w:w="850" w:type="dxa"/>
          </w:tcPr>
          <w:p w:rsidR="00481ADE" w:rsidRDefault="00481ADE">
            <w:pPr>
              <w:pStyle w:val="ConsPlusNormal"/>
              <w:jc w:val="center"/>
            </w:pPr>
            <w:r>
              <w:t>8</w:t>
            </w:r>
          </w:p>
        </w:tc>
        <w:tc>
          <w:tcPr>
            <w:tcW w:w="1276" w:type="dxa"/>
          </w:tcPr>
          <w:p w:rsidR="00481ADE" w:rsidRDefault="00481ADE">
            <w:pPr>
              <w:pStyle w:val="ConsPlusNormal"/>
              <w:jc w:val="center"/>
            </w:pPr>
            <w:r>
              <w:t>9</w:t>
            </w:r>
          </w:p>
        </w:tc>
        <w:tc>
          <w:tcPr>
            <w:tcW w:w="992" w:type="dxa"/>
            <w:tcBorders>
              <w:right w:val="nil"/>
            </w:tcBorders>
          </w:tcPr>
          <w:p w:rsidR="00481ADE" w:rsidRDefault="00481ADE">
            <w:pPr>
              <w:pStyle w:val="ConsPlusNormal"/>
              <w:jc w:val="center"/>
            </w:pPr>
            <w:r>
              <w:t>10</w:t>
            </w: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r w:rsidR="00481ADE">
        <w:tc>
          <w:tcPr>
            <w:tcW w:w="594" w:type="dxa"/>
            <w:tcBorders>
              <w:left w:val="nil"/>
            </w:tcBorders>
          </w:tcPr>
          <w:p w:rsidR="00481ADE" w:rsidRDefault="00481ADE">
            <w:pPr>
              <w:pStyle w:val="ConsPlusNormal"/>
            </w:pPr>
          </w:p>
        </w:tc>
        <w:tc>
          <w:tcPr>
            <w:tcW w:w="980" w:type="dxa"/>
          </w:tcPr>
          <w:p w:rsidR="00481ADE" w:rsidRDefault="00481ADE">
            <w:pPr>
              <w:pStyle w:val="ConsPlusNormal"/>
            </w:pPr>
          </w:p>
        </w:tc>
        <w:tc>
          <w:tcPr>
            <w:tcW w:w="1092" w:type="dxa"/>
          </w:tcPr>
          <w:p w:rsidR="00481ADE" w:rsidRDefault="00481ADE">
            <w:pPr>
              <w:pStyle w:val="ConsPlusNormal"/>
            </w:pPr>
          </w:p>
        </w:tc>
        <w:tc>
          <w:tcPr>
            <w:tcW w:w="1222" w:type="dxa"/>
          </w:tcPr>
          <w:p w:rsidR="00481ADE" w:rsidRDefault="00481ADE">
            <w:pPr>
              <w:pStyle w:val="ConsPlusNormal"/>
            </w:pPr>
          </w:p>
        </w:tc>
        <w:tc>
          <w:tcPr>
            <w:tcW w:w="992" w:type="dxa"/>
          </w:tcPr>
          <w:p w:rsidR="00481ADE" w:rsidRDefault="00481ADE">
            <w:pPr>
              <w:pStyle w:val="ConsPlusNormal"/>
            </w:pPr>
          </w:p>
        </w:tc>
        <w:tc>
          <w:tcPr>
            <w:tcW w:w="1417" w:type="dxa"/>
          </w:tcPr>
          <w:p w:rsidR="00481ADE" w:rsidRDefault="00481ADE">
            <w:pPr>
              <w:pStyle w:val="ConsPlusNormal"/>
            </w:pPr>
          </w:p>
        </w:tc>
        <w:tc>
          <w:tcPr>
            <w:tcW w:w="851" w:type="dxa"/>
          </w:tcPr>
          <w:p w:rsidR="00481ADE" w:rsidRDefault="00481ADE">
            <w:pPr>
              <w:pStyle w:val="ConsPlusNormal"/>
            </w:pPr>
          </w:p>
        </w:tc>
        <w:tc>
          <w:tcPr>
            <w:tcW w:w="850" w:type="dxa"/>
          </w:tcPr>
          <w:p w:rsidR="00481ADE" w:rsidRDefault="00481ADE">
            <w:pPr>
              <w:pStyle w:val="ConsPlusNormal"/>
            </w:pPr>
          </w:p>
        </w:tc>
        <w:tc>
          <w:tcPr>
            <w:tcW w:w="1276" w:type="dxa"/>
          </w:tcPr>
          <w:p w:rsidR="00481ADE" w:rsidRDefault="00481ADE">
            <w:pPr>
              <w:pStyle w:val="ConsPlusNormal"/>
            </w:pPr>
          </w:p>
        </w:tc>
        <w:tc>
          <w:tcPr>
            <w:tcW w:w="992" w:type="dxa"/>
            <w:tcBorders>
              <w:right w:val="nil"/>
            </w:tcBorders>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 _______________________ ____________ ___________</w:t>
      </w:r>
    </w:p>
    <w:p w:rsidR="00481ADE" w:rsidRDefault="00481ADE">
      <w:pPr>
        <w:pStyle w:val="ConsPlusNonformat"/>
        <w:jc w:val="both"/>
      </w:pPr>
      <w:r>
        <w:t xml:space="preserve">                (</w:t>
      </w:r>
      <w:proofErr w:type="gramStart"/>
      <w:r>
        <w:t xml:space="preserve">подпись)   </w:t>
      </w:r>
      <w:proofErr w:type="gramEnd"/>
      <w:r>
        <w:t>(расшифровка подписи)   (должность) (телефон)</w:t>
      </w:r>
    </w:p>
    <w:p w:rsidR="00481ADE" w:rsidRDefault="00481ADE">
      <w:pPr>
        <w:pStyle w:val="ConsPlusNonformat"/>
        <w:jc w:val="both"/>
      </w:pPr>
    </w:p>
    <w:p w:rsidR="00481ADE" w:rsidRDefault="00481ADE">
      <w:pPr>
        <w:pStyle w:val="ConsPlusNonformat"/>
        <w:jc w:val="both"/>
      </w:pPr>
      <w:r>
        <w:t>"__" __________ 20__ г.</w:t>
      </w:r>
    </w:p>
    <w:p w:rsidR="00481ADE" w:rsidRDefault="00481ADE">
      <w:pPr>
        <w:pStyle w:val="ConsPlusNonformat"/>
        <w:jc w:val="both"/>
      </w:pPr>
    </w:p>
    <w:p w:rsidR="00481ADE" w:rsidRDefault="00481ADE">
      <w:pPr>
        <w:pStyle w:val="ConsPlusNonformat"/>
        <w:jc w:val="both"/>
      </w:pPr>
      <w:r>
        <w:t xml:space="preserve">                                                        Номер страницы ____</w:t>
      </w:r>
    </w:p>
    <w:p w:rsidR="00481ADE" w:rsidRDefault="00481ADE">
      <w:pPr>
        <w:pStyle w:val="ConsPlusNonformat"/>
        <w:jc w:val="both"/>
      </w:pPr>
      <w:r>
        <w:lastRenderedPageBreak/>
        <w:t xml:space="preserve">                                                         Всего страниц ____</w:t>
      </w:r>
    </w:p>
    <w:p w:rsidR="00481ADE" w:rsidRDefault="00481ADE">
      <w:pPr>
        <w:pStyle w:val="ConsPlusNormal"/>
        <w:sectPr w:rsidR="00481ADE">
          <w:pgSz w:w="16838" w:h="11905" w:orient="landscape"/>
          <w:pgMar w:top="1701" w:right="1134" w:bottom="850" w:left="1134" w:header="0" w:footer="0" w:gutter="0"/>
          <w:cols w:space="720"/>
          <w:titlePg/>
        </w:sectPr>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2</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bookmarkStart w:id="26" w:name="P645"/>
      <w:bookmarkEnd w:id="26"/>
      <w:r>
        <w:t xml:space="preserve">                        ЗАЯВЛЕНИЕ N │             │</w:t>
      </w:r>
    </w:p>
    <w:p w:rsidR="00481ADE" w:rsidRDefault="00481ADE">
      <w:pPr>
        <w:pStyle w:val="ConsPlusNonformat"/>
        <w:jc w:val="both"/>
      </w:pPr>
      <w:r>
        <w:t xml:space="preserve">                                    └─────────────┘</w:t>
      </w:r>
    </w:p>
    <w:p w:rsidR="00481ADE" w:rsidRDefault="00481ADE">
      <w:pPr>
        <w:pStyle w:val="ConsPlusNonformat"/>
        <w:jc w:val="both"/>
      </w:pPr>
      <w:r>
        <w:t xml:space="preserve">                   на получение денежных чековых книжек</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0531242</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от "__" ______ 20__ г.          Дата │           │</w:t>
      </w:r>
    </w:p>
    <w:p w:rsidR="00481ADE" w:rsidRDefault="00481ADE">
      <w:pPr>
        <w:pStyle w:val="ConsPlusNonformat"/>
        <w:jc w:val="both"/>
      </w:pPr>
      <w:r>
        <w:t xml:space="preserve">                                                              ├───────────┤</w:t>
      </w:r>
    </w:p>
    <w:p w:rsidR="00481ADE" w:rsidRDefault="00481ADE">
      <w:pPr>
        <w:pStyle w:val="ConsPlusNonformat"/>
        <w:jc w:val="both"/>
      </w:pPr>
      <w:r>
        <w:t xml:space="preserve">                                                  по Сводному │           │</w:t>
      </w:r>
    </w:p>
    <w:p w:rsidR="00481ADE" w:rsidRDefault="00481ADE">
      <w:pPr>
        <w:pStyle w:val="ConsPlusNonformat"/>
        <w:jc w:val="both"/>
      </w:pPr>
      <w:r>
        <w:t>Наименование клиента      _________________________   реестру │           │</w:t>
      </w:r>
    </w:p>
    <w:p w:rsidR="00481ADE" w:rsidRDefault="00481ADE">
      <w:pPr>
        <w:pStyle w:val="ConsPlusNonformat"/>
        <w:jc w:val="both"/>
      </w:pPr>
      <w:r>
        <w:t xml:space="preserve">                                                              ├───────────┤</w:t>
      </w:r>
    </w:p>
    <w:p w:rsidR="00481ADE" w:rsidRDefault="00481ADE">
      <w:pPr>
        <w:pStyle w:val="ConsPlusNonformat"/>
        <w:jc w:val="both"/>
      </w:pPr>
      <w:r>
        <w:t xml:space="preserve">                          _________________________       ИНН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_________________________   по КОФК │           │</w:t>
      </w:r>
    </w:p>
    <w:p w:rsidR="00481ADE" w:rsidRDefault="00481ADE">
      <w:pPr>
        <w:pStyle w:val="ConsPlusNonformat"/>
        <w:jc w:val="both"/>
      </w:pPr>
      <w:r>
        <w:t xml:space="preserve">                                                              │           │</w:t>
      </w:r>
    </w:p>
    <w:p w:rsidR="00481ADE" w:rsidRDefault="00481ADE">
      <w:pPr>
        <w:pStyle w:val="ConsPlusNonformat"/>
        <w:jc w:val="both"/>
      </w:pPr>
      <w:r>
        <w:t xml:space="preserve">                          _________________________           │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Просим выдать денежные чековые книжки в количестве            ┌───────────┐</w:t>
      </w:r>
    </w:p>
    <w:p w:rsidR="00481ADE" w:rsidRDefault="00481ADE">
      <w:pPr>
        <w:pStyle w:val="ConsPlusNonformat"/>
        <w:jc w:val="both"/>
      </w:pPr>
      <w:r>
        <w:t>___________________________________________________        шт.│           │</w:t>
      </w:r>
    </w:p>
    <w:p w:rsidR="00481ADE" w:rsidRDefault="00481ADE">
      <w:pPr>
        <w:pStyle w:val="ConsPlusNonformat"/>
        <w:jc w:val="both"/>
      </w:pPr>
      <w:r>
        <w:t xml:space="preserve">                  (</w:t>
      </w:r>
      <w:proofErr w:type="gramStart"/>
      <w:r>
        <w:t xml:space="preserve">прописью)   </w:t>
      </w:r>
      <w:proofErr w:type="gramEnd"/>
      <w:r>
        <w:t xml:space="preserve">                               └───────────┘</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481ADE" w:rsidRDefault="00481ADE">
      <w:pPr>
        <w:pStyle w:val="ConsPlusNonformat"/>
        <w:jc w:val="both"/>
      </w:pPr>
      <w:r>
        <w:t>огня и хищения помещении.</w:t>
      </w:r>
    </w:p>
    <w:p w:rsidR="00481ADE" w:rsidRDefault="00481ADE">
      <w:pPr>
        <w:pStyle w:val="ConsPlusNonformat"/>
        <w:jc w:val="both"/>
      </w:pPr>
      <w:r>
        <w:t>Денежные чековые книжки доверяем получить работнику</w:t>
      </w:r>
    </w:p>
    <w:p w:rsidR="00481ADE" w:rsidRDefault="00481ADE">
      <w:pPr>
        <w:pStyle w:val="ConsPlusNonformat"/>
        <w:jc w:val="both"/>
      </w:pPr>
      <w:r>
        <w:t>___________________________________________________________________________</w:t>
      </w:r>
    </w:p>
    <w:p w:rsidR="00481ADE" w:rsidRDefault="00481ADE">
      <w:pPr>
        <w:pStyle w:val="ConsPlusNonformat"/>
        <w:jc w:val="both"/>
      </w:pPr>
      <w:r>
        <w:t xml:space="preserve">                    (должность, фамилия, имя, отчество)</w:t>
      </w:r>
    </w:p>
    <w:p w:rsidR="00481ADE" w:rsidRDefault="00481ADE">
      <w:pPr>
        <w:pStyle w:val="ConsPlusNonformat"/>
        <w:jc w:val="both"/>
      </w:pPr>
    </w:p>
    <w:p w:rsidR="00481ADE" w:rsidRDefault="00481ADE">
      <w:pPr>
        <w:pStyle w:val="ConsPlusNonformat"/>
        <w:jc w:val="both"/>
      </w:pPr>
      <w:r>
        <w:t>Документ, удостоверяющий личность __________________________ серия ________</w:t>
      </w:r>
    </w:p>
    <w:p w:rsidR="00481ADE" w:rsidRDefault="00481ADE">
      <w:pPr>
        <w:pStyle w:val="ConsPlusNonformat"/>
        <w:jc w:val="both"/>
      </w:pPr>
      <w:r>
        <w:t xml:space="preserve">                                   (наименование документа)</w:t>
      </w:r>
    </w:p>
    <w:p w:rsidR="00481ADE" w:rsidRDefault="00481ADE">
      <w:pPr>
        <w:pStyle w:val="ConsPlusNonformat"/>
        <w:jc w:val="both"/>
      </w:pPr>
      <w:r>
        <w:t>N ____________</w:t>
      </w:r>
    </w:p>
    <w:p w:rsidR="00481ADE" w:rsidRDefault="00481ADE">
      <w:pPr>
        <w:pStyle w:val="ConsPlusNonformat"/>
        <w:jc w:val="both"/>
      </w:pPr>
    </w:p>
    <w:p w:rsidR="00481ADE" w:rsidRDefault="00481ADE">
      <w:pPr>
        <w:pStyle w:val="ConsPlusNonformat"/>
        <w:jc w:val="both"/>
      </w:pPr>
      <w:r>
        <w:t>Выдан _____________________________________________________________________</w:t>
      </w:r>
    </w:p>
    <w:p w:rsidR="00481ADE" w:rsidRDefault="00481ADE">
      <w:pPr>
        <w:pStyle w:val="ConsPlusNonformat"/>
        <w:jc w:val="both"/>
      </w:pPr>
      <w:r>
        <w:t xml:space="preserve">                   (наименование органа, выдавшего документ)</w:t>
      </w:r>
    </w:p>
    <w:p w:rsidR="00481ADE" w:rsidRDefault="00481ADE">
      <w:pPr>
        <w:pStyle w:val="ConsPlusNonformat"/>
        <w:jc w:val="both"/>
      </w:pPr>
    </w:p>
    <w:p w:rsidR="00481ADE" w:rsidRDefault="00481ADE">
      <w:pPr>
        <w:pStyle w:val="ConsPlusNonformat"/>
        <w:jc w:val="both"/>
      </w:pPr>
      <w:r>
        <w:t>"__" _____________ 20__ г.</w:t>
      </w:r>
    </w:p>
    <w:p w:rsidR="00481ADE" w:rsidRDefault="00481ADE">
      <w:pPr>
        <w:pStyle w:val="ConsPlusNonformat"/>
        <w:jc w:val="both"/>
      </w:pPr>
    </w:p>
    <w:p w:rsidR="00481ADE" w:rsidRDefault="00481ADE">
      <w:pPr>
        <w:pStyle w:val="ConsPlusNonformat"/>
        <w:jc w:val="both"/>
      </w:pPr>
      <w:r>
        <w:lastRenderedPageBreak/>
        <w:t>Подпись доверенного лица ___________________ удостоверяем.</w:t>
      </w:r>
    </w:p>
    <w:p w:rsidR="00481ADE" w:rsidRDefault="00481ADE">
      <w:pPr>
        <w:pStyle w:val="ConsPlusNonformat"/>
        <w:jc w:val="both"/>
      </w:pPr>
    </w:p>
    <w:p w:rsidR="00481ADE" w:rsidRDefault="00481ADE">
      <w:pPr>
        <w:pStyle w:val="ConsPlusNonformat"/>
        <w:jc w:val="both"/>
      </w:pPr>
      <w:r>
        <w:t>Руководитель</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r>
        <w:t>"__" _____________ 20__ г.</w:t>
      </w:r>
    </w:p>
    <w:p w:rsidR="00481ADE" w:rsidRDefault="00481ADE">
      <w:pPr>
        <w:pStyle w:val="ConsPlusNonformat"/>
        <w:jc w:val="both"/>
      </w:pPr>
    </w:p>
    <w:p w:rsidR="00481ADE" w:rsidRDefault="00481ADE">
      <w:pPr>
        <w:pStyle w:val="ConsPlusNonformat"/>
        <w:jc w:val="both"/>
      </w:pPr>
      <w:r>
        <w:t>---------------------------------------------------------------------------</w:t>
      </w:r>
    </w:p>
    <w:p w:rsidR="00481ADE" w:rsidRDefault="00481ADE">
      <w:pPr>
        <w:pStyle w:val="ConsPlusNonformat"/>
        <w:jc w:val="both"/>
      </w:pPr>
      <w:r>
        <w:t xml:space="preserve">                 Отметка органа Федерального казначейства</w:t>
      </w:r>
    </w:p>
    <w:p w:rsidR="00481ADE" w:rsidRDefault="00481ADE">
      <w:pPr>
        <w:pStyle w:val="ConsPlusNonformat"/>
        <w:jc w:val="both"/>
      </w:pPr>
      <w:r>
        <w:t xml:space="preserve">            о принятии решения о выдаче денежных чековых книжек</w:t>
      </w:r>
    </w:p>
    <w:p w:rsidR="00481ADE" w:rsidRDefault="00481ADE">
      <w:pPr>
        <w:pStyle w:val="ConsPlusNonformat"/>
        <w:jc w:val="both"/>
      </w:pPr>
    </w:p>
    <w:p w:rsidR="00481ADE" w:rsidRDefault="00481ADE">
      <w:pPr>
        <w:pStyle w:val="ConsPlusNonformat"/>
        <w:jc w:val="both"/>
      </w:pPr>
      <w:r>
        <w:t xml:space="preserve">      ┌─────────────────┐     ┌──────────────────┐      ┌─────────────────┐</w:t>
      </w:r>
    </w:p>
    <w:p w:rsidR="00481ADE" w:rsidRDefault="00481ADE">
      <w:pPr>
        <w:pStyle w:val="ConsPlusNonformat"/>
        <w:jc w:val="both"/>
      </w:pPr>
      <w:r>
        <w:t>серия │                 │ с N │                  │ по N │                 │</w:t>
      </w:r>
    </w:p>
    <w:p w:rsidR="00481ADE" w:rsidRDefault="00481ADE">
      <w:pPr>
        <w:pStyle w:val="ConsPlusNonformat"/>
        <w:jc w:val="both"/>
      </w:pPr>
      <w:r>
        <w:t xml:space="preserve">      └─────────────────┘     └──────────────────┘      └─────────────────┘</w:t>
      </w:r>
    </w:p>
    <w:p w:rsidR="00481ADE" w:rsidRDefault="00481ADE">
      <w:pPr>
        <w:pStyle w:val="ConsPlusNonformat"/>
        <w:jc w:val="both"/>
      </w:pPr>
    </w:p>
    <w:p w:rsidR="00481ADE" w:rsidRDefault="00481ADE">
      <w:pPr>
        <w:pStyle w:val="ConsPlusNonformat"/>
        <w:jc w:val="both"/>
      </w:pPr>
      <w:r>
        <w:t>Руководитель</w:t>
      </w:r>
    </w:p>
    <w:p w:rsidR="00481ADE" w:rsidRDefault="00481ADE">
      <w:pPr>
        <w:pStyle w:val="ConsPlusNonformat"/>
        <w:jc w:val="both"/>
      </w:pPr>
      <w:r>
        <w:t>(уполномоченное лицо) _____________ ___________ _______________________</w:t>
      </w:r>
    </w:p>
    <w:p w:rsidR="00481ADE" w:rsidRDefault="00481ADE">
      <w:pPr>
        <w:pStyle w:val="ConsPlusNonformat"/>
        <w:jc w:val="both"/>
      </w:pPr>
      <w:r>
        <w:t xml:space="preserve">                       (</w:t>
      </w:r>
      <w:proofErr w:type="gramStart"/>
      <w:r>
        <w:t xml:space="preserve">должность)   </w:t>
      </w:r>
      <w:proofErr w:type="gramEnd"/>
      <w:r>
        <w:t>(подпись)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(уполномоченное лицо) _____________ ___________ _______________________</w:t>
      </w:r>
    </w:p>
    <w:p w:rsidR="00481ADE" w:rsidRDefault="00481ADE">
      <w:pPr>
        <w:pStyle w:val="ConsPlusNonformat"/>
        <w:jc w:val="both"/>
      </w:pPr>
      <w:r>
        <w:t xml:space="preserve">                       (</w:t>
      </w:r>
      <w:proofErr w:type="gramStart"/>
      <w:r>
        <w:t xml:space="preserve">должность)   </w:t>
      </w:r>
      <w:proofErr w:type="gramEnd"/>
      <w:r>
        <w:t>(подпись)   (расшифровка подписи)</w:t>
      </w:r>
    </w:p>
    <w:p w:rsidR="00481ADE" w:rsidRDefault="00481ADE">
      <w:pPr>
        <w:pStyle w:val="ConsPlusNonformat"/>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_____________ ___________ ______________ ____________</w:t>
      </w:r>
    </w:p>
    <w:p w:rsidR="00481ADE" w:rsidRDefault="00481ADE">
      <w:pPr>
        <w:pStyle w:val="ConsPlusNonformat"/>
        <w:jc w:val="both"/>
      </w:pPr>
      <w:r>
        <w:t xml:space="preserve">                       (</w:t>
      </w:r>
      <w:proofErr w:type="gramStart"/>
      <w:r>
        <w:t xml:space="preserve">должность)   </w:t>
      </w:r>
      <w:proofErr w:type="gramEnd"/>
      <w:r>
        <w:t>(подпись)   (расшифровка    (телефон)</w:t>
      </w:r>
    </w:p>
    <w:p w:rsidR="00481ADE" w:rsidRDefault="00481ADE">
      <w:pPr>
        <w:pStyle w:val="ConsPlusNonformat"/>
        <w:jc w:val="both"/>
      </w:pPr>
      <w:r>
        <w:t xml:space="preserve">                                                   подписи)</w:t>
      </w:r>
    </w:p>
    <w:p w:rsidR="00481ADE" w:rsidRDefault="00481ADE">
      <w:pPr>
        <w:pStyle w:val="ConsPlusNonformat"/>
        <w:jc w:val="both"/>
      </w:pPr>
    </w:p>
    <w:p w:rsidR="00481ADE" w:rsidRDefault="00481ADE">
      <w:pPr>
        <w:pStyle w:val="ConsPlusNonformat"/>
        <w:jc w:val="both"/>
      </w:pPr>
      <w:r>
        <w:t>"__" _____________ 20__ г.</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3</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bookmarkStart w:id="27" w:name="P739"/>
      <w:bookmarkEnd w:id="27"/>
      <w:r>
        <w:t xml:space="preserve">                       СВЕДЕНИЯ N │               │</w:t>
      </w:r>
    </w:p>
    <w:p w:rsidR="00481ADE" w:rsidRDefault="00481ADE">
      <w:pPr>
        <w:pStyle w:val="ConsPlusNonformat"/>
        <w:jc w:val="both"/>
      </w:pPr>
      <w:r>
        <w:t xml:space="preserve">                                  └───────────────┘</w:t>
      </w:r>
    </w:p>
    <w:p w:rsidR="00481ADE" w:rsidRDefault="00481ADE">
      <w:pPr>
        <w:pStyle w:val="ConsPlusNonformat"/>
        <w:jc w:val="both"/>
      </w:pPr>
      <w:r>
        <w:t xml:space="preserve">              об операциях, совершаемых с использованием карт</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0531246</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за "__" ______ 20__ г.          Дата │           │</w:t>
      </w:r>
    </w:p>
    <w:p w:rsidR="00481ADE" w:rsidRDefault="00481ADE">
      <w:pPr>
        <w:pStyle w:val="ConsPlusNonformat"/>
        <w:jc w:val="both"/>
      </w:pPr>
      <w:r>
        <w:t xml:space="preserve">                                                              ├───────────┤</w:t>
      </w:r>
    </w:p>
    <w:p w:rsidR="00481ADE" w:rsidRDefault="00481ADE">
      <w:pPr>
        <w:pStyle w:val="ConsPlusNonformat"/>
        <w:jc w:val="both"/>
      </w:pPr>
      <w:r>
        <w:t xml:space="preserve">                                                  по Сводному │           │</w:t>
      </w:r>
    </w:p>
    <w:p w:rsidR="00481ADE" w:rsidRDefault="00481ADE">
      <w:pPr>
        <w:pStyle w:val="ConsPlusNonformat"/>
        <w:jc w:val="both"/>
      </w:pPr>
      <w:r>
        <w:lastRenderedPageBreak/>
        <w:t>Наименование клиента      ____________________        реестру │           │</w:t>
      </w:r>
    </w:p>
    <w:p w:rsidR="00481ADE" w:rsidRDefault="00481ADE">
      <w:pPr>
        <w:pStyle w:val="ConsPlusNonformat"/>
        <w:jc w:val="both"/>
      </w:pPr>
      <w:r>
        <w:t xml:space="preserve">                                                              ├───────────┤</w:t>
      </w:r>
    </w:p>
    <w:p w:rsidR="00481ADE" w:rsidRDefault="00481ADE">
      <w:pPr>
        <w:pStyle w:val="ConsPlusNonformat"/>
        <w:jc w:val="both"/>
      </w:pPr>
      <w:r>
        <w:t xml:space="preserve">                                                          ИНН │           │</w:t>
      </w:r>
    </w:p>
    <w:p w:rsidR="00481ADE" w:rsidRDefault="00481ADE">
      <w:pPr>
        <w:pStyle w:val="ConsPlusNonformat"/>
        <w:jc w:val="both"/>
      </w:pPr>
      <w:r>
        <w:t xml:space="preserve">                                                              ├───────────┤</w:t>
      </w:r>
    </w:p>
    <w:p w:rsidR="00481ADE" w:rsidRDefault="00481ADE">
      <w:pPr>
        <w:pStyle w:val="ConsPlusNonformat"/>
        <w:jc w:val="both"/>
      </w:pPr>
      <w:r>
        <w:t xml:space="preserve">                                                          КПП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____________________        по КОФК │           │</w:t>
      </w:r>
    </w:p>
    <w:p w:rsidR="00481ADE" w:rsidRDefault="00481ADE">
      <w:pPr>
        <w:pStyle w:val="ConsPlusNonformat"/>
        <w:jc w:val="both"/>
      </w:pPr>
      <w:r>
        <w:t xml:space="preserve">                                                              ├───────────┤</w:t>
      </w:r>
    </w:p>
    <w:p w:rsidR="00481ADE" w:rsidRDefault="00481ADE">
      <w:pPr>
        <w:pStyle w:val="ConsPlusNonformat"/>
        <w:jc w:val="both"/>
      </w:pPr>
      <w:r>
        <w:t xml:space="preserve">Единица </w:t>
      </w:r>
      <w:proofErr w:type="gramStart"/>
      <w:r>
        <w:t xml:space="preserve">измерения:   </w:t>
      </w:r>
      <w:proofErr w:type="gramEnd"/>
      <w:r>
        <w:t xml:space="preserve">                                         │           │</w:t>
      </w:r>
    </w:p>
    <w:p w:rsidR="00481ADE" w:rsidRDefault="00481ADE">
      <w:pPr>
        <w:pStyle w:val="ConsPlusNonformat"/>
        <w:jc w:val="both"/>
      </w:pPr>
      <w:r>
        <w:t xml:space="preserve">(с точностью до второго десятичного </w:t>
      </w:r>
      <w:proofErr w:type="gramStart"/>
      <w:r>
        <w:t xml:space="preserve">знака)   </w:t>
      </w:r>
      <w:proofErr w:type="gramEnd"/>
      <w:r>
        <w:t xml:space="preserve">          по ОКВ │           │</w:t>
      </w:r>
    </w:p>
    <w:p w:rsidR="00481ADE" w:rsidRDefault="00481ADE">
      <w:pPr>
        <w:pStyle w:val="ConsPlusNonformat"/>
        <w:jc w:val="both"/>
      </w:pPr>
      <w:r>
        <w:t xml:space="preserve">                                                              └───────────┘</w:t>
      </w:r>
    </w:p>
    <w:p w:rsidR="00481ADE" w:rsidRDefault="00481ADE">
      <w:pPr>
        <w:pStyle w:val="ConsPlusNormal"/>
        <w:jc w:val="both"/>
      </w:pPr>
    </w:p>
    <w:p w:rsidR="00481ADE" w:rsidRDefault="00481ADE">
      <w:pPr>
        <w:pStyle w:val="ConsPlusNormal"/>
        <w:sectPr w:rsidR="00481ADE">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481ADE">
        <w:tc>
          <w:tcPr>
            <w:tcW w:w="1053" w:type="dxa"/>
            <w:vMerge w:val="restart"/>
            <w:tcBorders>
              <w:left w:val="nil"/>
            </w:tcBorders>
          </w:tcPr>
          <w:p w:rsidR="00481ADE" w:rsidRDefault="00481ADE">
            <w:pPr>
              <w:pStyle w:val="ConsPlusNormal"/>
              <w:jc w:val="center"/>
            </w:pPr>
            <w:r>
              <w:lastRenderedPageBreak/>
              <w:t>Номер карты</w:t>
            </w:r>
          </w:p>
        </w:tc>
        <w:tc>
          <w:tcPr>
            <w:tcW w:w="2537" w:type="dxa"/>
            <w:gridSpan w:val="3"/>
          </w:tcPr>
          <w:p w:rsidR="00481ADE" w:rsidRDefault="00481ADE">
            <w:pPr>
              <w:pStyle w:val="ConsPlusNormal"/>
              <w:jc w:val="center"/>
            </w:pPr>
            <w:r>
              <w:t>Остаток средств на начало дня</w:t>
            </w:r>
          </w:p>
        </w:tc>
        <w:tc>
          <w:tcPr>
            <w:tcW w:w="680" w:type="dxa"/>
            <w:vMerge w:val="restart"/>
          </w:tcPr>
          <w:p w:rsidR="00481ADE" w:rsidRDefault="00481ADE">
            <w:pPr>
              <w:pStyle w:val="ConsPlusNormal"/>
              <w:jc w:val="center"/>
            </w:pPr>
            <w:r>
              <w:t>Вид операции</w:t>
            </w:r>
          </w:p>
        </w:tc>
        <w:tc>
          <w:tcPr>
            <w:tcW w:w="850" w:type="dxa"/>
            <w:vMerge w:val="restart"/>
          </w:tcPr>
          <w:p w:rsidR="00481ADE" w:rsidRDefault="00481ADE">
            <w:pPr>
              <w:pStyle w:val="ConsPlusNormal"/>
              <w:jc w:val="center"/>
            </w:pPr>
            <w:r>
              <w:t>Наименование контрагента</w:t>
            </w:r>
          </w:p>
        </w:tc>
        <w:tc>
          <w:tcPr>
            <w:tcW w:w="737" w:type="dxa"/>
            <w:vMerge w:val="restart"/>
          </w:tcPr>
          <w:p w:rsidR="00481ADE" w:rsidRDefault="00481ADE">
            <w:pPr>
              <w:pStyle w:val="ConsPlusNormal"/>
              <w:jc w:val="center"/>
            </w:pPr>
            <w:r>
              <w:t>Реквизиты контрагента</w:t>
            </w:r>
          </w:p>
        </w:tc>
        <w:tc>
          <w:tcPr>
            <w:tcW w:w="1455" w:type="dxa"/>
            <w:gridSpan w:val="2"/>
          </w:tcPr>
          <w:p w:rsidR="00481ADE" w:rsidRDefault="00481ADE">
            <w:pPr>
              <w:pStyle w:val="ConsPlusNormal"/>
              <w:jc w:val="center"/>
            </w:pPr>
            <w:r>
              <w:t>Зачислено</w:t>
            </w:r>
          </w:p>
        </w:tc>
        <w:tc>
          <w:tcPr>
            <w:tcW w:w="1518" w:type="dxa"/>
            <w:gridSpan w:val="2"/>
          </w:tcPr>
          <w:p w:rsidR="00481ADE" w:rsidRDefault="00481ADE">
            <w:pPr>
              <w:pStyle w:val="ConsPlusNormal"/>
              <w:jc w:val="center"/>
            </w:pPr>
            <w:r>
              <w:t>Списано</w:t>
            </w:r>
          </w:p>
        </w:tc>
        <w:tc>
          <w:tcPr>
            <w:tcW w:w="2976" w:type="dxa"/>
            <w:gridSpan w:val="3"/>
            <w:tcBorders>
              <w:right w:val="nil"/>
            </w:tcBorders>
          </w:tcPr>
          <w:p w:rsidR="00481ADE" w:rsidRDefault="00481ADE">
            <w:pPr>
              <w:pStyle w:val="ConsPlusNormal"/>
              <w:jc w:val="center"/>
            </w:pPr>
            <w:r>
              <w:t>Остаток средств на конец дня</w:t>
            </w:r>
          </w:p>
        </w:tc>
      </w:tr>
      <w:tr w:rsidR="00481ADE">
        <w:tc>
          <w:tcPr>
            <w:tcW w:w="1053" w:type="dxa"/>
            <w:vMerge/>
            <w:tcBorders>
              <w:left w:val="nil"/>
            </w:tcBorders>
          </w:tcPr>
          <w:p w:rsidR="00481ADE" w:rsidRDefault="00481ADE">
            <w:pPr>
              <w:pStyle w:val="ConsPlusNormal"/>
            </w:pPr>
          </w:p>
        </w:tc>
        <w:tc>
          <w:tcPr>
            <w:tcW w:w="510" w:type="dxa"/>
            <w:vMerge w:val="restart"/>
          </w:tcPr>
          <w:p w:rsidR="00481ADE" w:rsidRDefault="00481ADE">
            <w:pPr>
              <w:pStyle w:val="ConsPlusNormal"/>
              <w:jc w:val="center"/>
            </w:pPr>
            <w:r>
              <w:t>всего</w:t>
            </w:r>
          </w:p>
        </w:tc>
        <w:tc>
          <w:tcPr>
            <w:tcW w:w="2027" w:type="dxa"/>
            <w:gridSpan w:val="2"/>
          </w:tcPr>
          <w:p w:rsidR="00481ADE" w:rsidRDefault="00481ADE">
            <w:pPr>
              <w:pStyle w:val="ConsPlusNormal"/>
              <w:jc w:val="center"/>
            </w:pPr>
            <w:r>
              <w:t>в том числе</w:t>
            </w:r>
          </w:p>
        </w:tc>
        <w:tc>
          <w:tcPr>
            <w:tcW w:w="680" w:type="dxa"/>
            <w:vMerge/>
          </w:tcPr>
          <w:p w:rsidR="00481ADE" w:rsidRDefault="00481ADE">
            <w:pPr>
              <w:pStyle w:val="ConsPlusNormal"/>
            </w:pPr>
          </w:p>
        </w:tc>
        <w:tc>
          <w:tcPr>
            <w:tcW w:w="850" w:type="dxa"/>
            <w:vMerge/>
          </w:tcPr>
          <w:p w:rsidR="00481ADE" w:rsidRDefault="00481ADE">
            <w:pPr>
              <w:pStyle w:val="ConsPlusNormal"/>
            </w:pPr>
          </w:p>
        </w:tc>
        <w:tc>
          <w:tcPr>
            <w:tcW w:w="737" w:type="dxa"/>
            <w:vMerge/>
          </w:tcPr>
          <w:p w:rsidR="00481ADE" w:rsidRDefault="00481ADE">
            <w:pPr>
              <w:pStyle w:val="ConsPlusNormal"/>
            </w:pPr>
          </w:p>
        </w:tc>
        <w:tc>
          <w:tcPr>
            <w:tcW w:w="454" w:type="dxa"/>
            <w:vMerge w:val="restart"/>
          </w:tcPr>
          <w:p w:rsidR="00481ADE" w:rsidRDefault="00481ADE">
            <w:pPr>
              <w:pStyle w:val="ConsPlusNormal"/>
              <w:jc w:val="center"/>
            </w:pPr>
            <w:r>
              <w:t>всего</w:t>
            </w:r>
          </w:p>
        </w:tc>
        <w:tc>
          <w:tcPr>
            <w:tcW w:w="1001" w:type="dxa"/>
            <w:vMerge w:val="restart"/>
          </w:tcPr>
          <w:p w:rsidR="00481ADE" w:rsidRDefault="00481ADE">
            <w:pPr>
              <w:pStyle w:val="ConsPlusNormal"/>
              <w:jc w:val="center"/>
            </w:pPr>
            <w:r>
              <w:t>в том числе зарезервировано</w:t>
            </w:r>
          </w:p>
        </w:tc>
        <w:tc>
          <w:tcPr>
            <w:tcW w:w="510" w:type="dxa"/>
            <w:vMerge w:val="restart"/>
          </w:tcPr>
          <w:p w:rsidR="00481ADE" w:rsidRDefault="00481ADE">
            <w:pPr>
              <w:pStyle w:val="ConsPlusNormal"/>
              <w:jc w:val="center"/>
            </w:pPr>
            <w:r>
              <w:t>всего</w:t>
            </w:r>
          </w:p>
        </w:tc>
        <w:tc>
          <w:tcPr>
            <w:tcW w:w="1008" w:type="dxa"/>
            <w:vMerge w:val="restart"/>
          </w:tcPr>
          <w:p w:rsidR="00481ADE" w:rsidRDefault="00481ADE">
            <w:pPr>
              <w:pStyle w:val="ConsPlusNormal"/>
              <w:jc w:val="center"/>
            </w:pPr>
            <w:r>
              <w:t>в том числе зарезервировано</w:t>
            </w:r>
          </w:p>
        </w:tc>
        <w:tc>
          <w:tcPr>
            <w:tcW w:w="510" w:type="dxa"/>
            <w:vMerge w:val="restart"/>
          </w:tcPr>
          <w:p w:rsidR="00481ADE" w:rsidRDefault="00481ADE">
            <w:pPr>
              <w:pStyle w:val="ConsPlusNormal"/>
              <w:jc w:val="center"/>
            </w:pPr>
            <w:r>
              <w:t>всего</w:t>
            </w:r>
          </w:p>
        </w:tc>
        <w:tc>
          <w:tcPr>
            <w:tcW w:w="2466" w:type="dxa"/>
            <w:gridSpan w:val="2"/>
            <w:tcBorders>
              <w:right w:val="nil"/>
            </w:tcBorders>
          </w:tcPr>
          <w:p w:rsidR="00481ADE" w:rsidRDefault="00481ADE">
            <w:pPr>
              <w:pStyle w:val="ConsPlusNormal"/>
              <w:jc w:val="center"/>
            </w:pPr>
            <w:r>
              <w:t>в том числе</w:t>
            </w:r>
          </w:p>
        </w:tc>
      </w:tr>
      <w:tr w:rsidR="00481ADE">
        <w:tc>
          <w:tcPr>
            <w:tcW w:w="1053" w:type="dxa"/>
            <w:vMerge/>
            <w:tcBorders>
              <w:left w:val="nil"/>
            </w:tcBorders>
          </w:tcPr>
          <w:p w:rsidR="00481ADE" w:rsidRDefault="00481ADE">
            <w:pPr>
              <w:pStyle w:val="ConsPlusNormal"/>
            </w:pPr>
          </w:p>
        </w:tc>
        <w:tc>
          <w:tcPr>
            <w:tcW w:w="510" w:type="dxa"/>
            <w:vMerge/>
          </w:tcPr>
          <w:p w:rsidR="00481ADE" w:rsidRDefault="00481ADE">
            <w:pPr>
              <w:pStyle w:val="ConsPlusNormal"/>
            </w:pPr>
          </w:p>
        </w:tc>
        <w:tc>
          <w:tcPr>
            <w:tcW w:w="1015" w:type="dxa"/>
          </w:tcPr>
          <w:p w:rsidR="00481ADE" w:rsidRDefault="00481ADE">
            <w:pPr>
              <w:pStyle w:val="ConsPlusNormal"/>
              <w:jc w:val="center"/>
            </w:pPr>
            <w:r>
              <w:t>зарезервированных</w:t>
            </w:r>
          </w:p>
        </w:tc>
        <w:tc>
          <w:tcPr>
            <w:tcW w:w="1012" w:type="dxa"/>
          </w:tcPr>
          <w:p w:rsidR="00481ADE" w:rsidRDefault="00481ADE">
            <w:pPr>
              <w:pStyle w:val="ConsPlusNormal"/>
              <w:jc w:val="center"/>
            </w:pPr>
            <w:r>
              <w:t>доступных к использованию</w:t>
            </w:r>
          </w:p>
        </w:tc>
        <w:tc>
          <w:tcPr>
            <w:tcW w:w="680" w:type="dxa"/>
            <w:vMerge/>
          </w:tcPr>
          <w:p w:rsidR="00481ADE" w:rsidRDefault="00481ADE">
            <w:pPr>
              <w:pStyle w:val="ConsPlusNormal"/>
            </w:pPr>
          </w:p>
        </w:tc>
        <w:tc>
          <w:tcPr>
            <w:tcW w:w="850" w:type="dxa"/>
            <w:vMerge/>
          </w:tcPr>
          <w:p w:rsidR="00481ADE" w:rsidRDefault="00481ADE">
            <w:pPr>
              <w:pStyle w:val="ConsPlusNormal"/>
            </w:pPr>
          </w:p>
        </w:tc>
        <w:tc>
          <w:tcPr>
            <w:tcW w:w="737" w:type="dxa"/>
            <w:vMerge/>
          </w:tcPr>
          <w:p w:rsidR="00481ADE" w:rsidRDefault="00481ADE">
            <w:pPr>
              <w:pStyle w:val="ConsPlusNormal"/>
            </w:pPr>
          </w:p>
        </w:tc>
        <w:tc>
          <w:tcPr>
            <w:tcW w:w="454" w:type="dxa"/>
            <w:vMerge/>
          </w:tcPr>
          <w:p w:rsidR="00481ADE" w:rsidRDefault="00481ADE">
            <w:pPr>
              <w:pStyle w:val="ConsPlusNormal"/>
            </w:pPr>
          </w:p>
        </w:tc>
        <w:tc>
          <w:tcPr>
            <w:tcW w:w="1001" w:type="dxa"/>
            <w:vMerge/>
          </w:tcPr>
          <w:p w:rsidR="00481ADE" w:rsidRDefault="00481ADE">
            <w:pPr>
              <w:pStyle w:val="ConsPlusNormal"/>
            </w:pPr>
          </w:p>
        </w:tc>
        <w:tc>
          <w:tcPr>
            <w:tcW w:w="510" w:type="dxa"/>
            <w:vMerge/>
          </w:tcPr>
          <w:p w:rsidR="00481ADE" w:rsidRDefault="00481ADE">
            <w:pPr>
              <w:pStyle w:val="ConsPlusNormal"/>
            </w:pPr>
          </w:p>
        </w:tc>
        <w:tc>
          <w:tcPr>
            <w:tcW w:w="1008" w:type="dxa"/>
            <w:vMerge/>
          </w:tcPr>
          <w:p w:rsidR="00481ADE" w:rsidRDefault="00481ADE">
            <w:pPr>
              <w:pStyle w:val="ConsPlusNormal"/>
            </w:pPr>
          </w:p>
        </w:tc>
        <w:tc>
          <w:tcPr>
            <w:tcW w:w="510" w:type="dxa"/>
            <w:vMerge/>
          </w:tcPr>
          <w:p w:rsidR="00481ADE" w:rsidRDefault="00481ADE">
            <w:pPr>
              <w:pStyle w:val="ConsPlusNormal"/>
            </w:pPr>
          </w:p>
        </w:tc>
        <w:tc>
          <w:tcPr>
            <w:tcW w:w="947" w:type="dxa"/>
          </w:tcPr>
          <w:p w:rsidR="00481ADE" w:rsidRDefault="00481ADE">
            <w:pPr>
              <w:pStyle w:val="ConsPlusNormal"/>
              <w:jc w:val="center"/>
            </w:pPr>
            <w:r>
              <w:t>зарезервированных</w:t>
            </w:r>
          </w:p>
        </w:tc>
        <w:tc>
          <w:tcPr>
            <w:tcW w:w="1519" w:type="dxa"/>
            <w:tcBorders>
              <w:right w:val="nil"/>
            </w:tcBorders>
          </w:tcPr>
          <w:p w:rsidR="00481ADE" w:rsidRDefault="00481ADE">
            <w:pPr>
              <w:pStyle w:val="ConsPlusNormal"/>
              <w:jc w:val="center"/>
            </w:pPr>
            <w:r>
              <w:t>доступных к использованию</w:t>
            </w:r>
          </w:p>
        </w:tc>
      </w:tr>
      <w:tr w:rsidR="00481ADE">
        <w:tc>
          <w:tcPr>
            <w:tcW w:w="1053" w:type="dxa"/>
            <w:tcBorders>
              <w:left w:val="nil"/>
            </w:tcBorders>
          </w:tcPr>
          <w:p w:rsidR="00481ADE" w:rsidRDefault="00481ADE">
            <w:pPr>
              <w:pStyle w:val="ConsPlusNormal"/>
              <w:jc w:val="center"/>
            </w:pPr>
            <w:r>
              <w:t>1</w:t>
            </w:r>
          </w:p>
        </w:tc>
        <w:tc>
          <w:tcPr>
            <w:tcW w:w="510" w:type="dxa"/>
          </w:tcPr>
          <w:p w:rsidR="00481ADE" w:rsidRDefault="00481ADE">
            <w:pPr>
              <w:pStyle w:val="ConsPlusNormal"/>
              <w:jc w:val="center"/>
            </w:pPr>
            <w:r>
              <w:t>2</w:t>
            </w:r>
          </w:p>
        </w:tc>
        <w:tc>
          <w:tcPr>
            <w:tcW w:w="1015" w:type="dxa"/>
          </w:tcPr>
          <w:p w:rsidR="00481ADE" w:rsidRDefault="00481ADE">
            <w:pPr>
              <w:pStyle w:val="ConsPlusNormal"/>
              <w:jc w:val="center"/>
            </w:pPr>
            <w:r>
              <w:t>3</w:t>
            </w:r>
          </w:p>
        </w:tc>
        <w:tc>
          <w:tcPr>
            <w:tcW w:w="1012" w:type="dxa"/>
          </w:tcPr>
          <w:p w:rsidR="00481ADE" w:rsidRDefault="00481ADE">
            <w:pPr>
              <w:pStyle w:val="ConsPlusNormal"/>
              <w:jc w:val="center"/>
            </w:pPr>
            <w:r>
              <w:t>4</w:t>
            </w:r>
          </w:p>
        </w:tc>
        <w:tc>
          <w:tcPr>
            <w:tcW w:w="680" w:type="dxa"/>
          </w:tcPr>
          <w:p w:rsidR="00481ADE" w:rsidRDefault="00481ADE">
            <w:pPr>
              <w:pStyle w:val="ConsPlusNormal"/>
              <w:jc w:val="center"/>
            </w:pPr>
            <w:r>
              <w:t>5</w:t>
            </w:r>
          </w:p>
        </w:tc>
        <w:tc>
          <w:tcPr>
            <w:tcW w:w="850" w:type="dxa"/>
          </w:tcPr>
          <w:p w:rsidR="00481ADE" w:rsidRDefault="00481ADE">
            <w:pPr>
              <w:pStyle w:val="ConsPlusNormal"/>
              <w:jc w:val="center"/>
            </w:pPr>
            <w:r>
              <w:t>6</w:t>
            </w:r>
          </w:p>
        </w:tc>
        <w:tc>
          <w:tcPr>
            <w:tcW w:w="737" w:type="dxa"/>
          </w:tcPr>
          <w:p w:rsidR="00481ADE" w:rsidRDefault="00481ADE">
            <w:pPr>
              <w:pStyle w:val="ConsPlusNormal"/>
              <w:jc w:val="center"/>
            </w:pPr>
            <w:r>
              <w:t>7</w:t>
            </w:r>
          </w:p>
        </w:tc>
        <w:tc>
          <w:tcPr>
            <w:tcW w:w="454" w:type="dxa"/>
          </w:tcPr>
          <w:p w:rsidR="00481ADE" w:rsidRDefault="00481ADE">
            <w:pPr>
              <w:pStyle w:val="ConsPlusNormal"/>
              <w:jc w:val="center"/>
            </w:pPr>
            <w:r>
              <w:t>8</w:t>
            </w:r>
          </w:p>
        </w:tc>
        <w:tc>
          <w:tcPr>
            <w:tcW w:w="1001" w:type="dxa"/>
          </w:tcPr>
          <w:p w:rsidR="00481ADE" w:rsidRDefault="00481ADE">
            <w:pPr>
              <w:pStyle w:val="ConsPlusNormal"/>
              <w:jc w:val="center"/>
            </w:pPr>
            <w:r>
              <w:t>9</w:t>
            </w:r>
          </w:p>
        </w:tc>
        <w:tc>
          <w:tcPr>
            <w:tcW w:w="510" w:type="dxa"/>
          </w:tcPr>
          <w:p w:rsidR="00481ADE" w:rsidRDefault="00481ADE">
            <w:pPr>
              <w:pStyle w:val="ConsPlusNormal"/>
              <w:jc w:val="center"/>
            </w:pPr>
            <w:r>
              <w:t>10</w:t>
            </w:r>
          </w:p>
        </w:tc>
        <w:tc>
          <w:tcPr>
            <w:tcW w:w="1008" w:type="dxa"/>
          </w:tcPr>
          <w:p w:rsidR="00481ADE" w:rsidRDefault="00481ADE">
            <w:pPr>
              <w:pStyle w:val="ConsPlusNormal"/>
              <w:jc w:val="center"/>
            </w:pPr>
            <w:r>
              <w:t>11</w:t>
            </w:r>
          </w:p>
        </w:tc>
        <w:tc>
          <w:tcPr>
            <w:tcW w:w="510" w:type="dxa"/>
          </w:tcPr>
          <w:p w:rsidR="00481ADE" w:rsidRDefault="00481ADE">
            <w:pPr>
              <w:pStyle w:val="ConsPlusNormal"/>
              <w:jc w:val="center"/>
            </w:pPr>
            <w:r>
              <w:t>12</w:t>
            </w:r>
          </w:p>
        </w:tc>
        <w:tc>
          <w:tcPr>
            <w:tcW w:w="947" w:type="dxa"/>
          </w:tcPr>
          <w:p w:rsidR="00481ADE" w:rsidRDefault="00481ADE">
            <w:pPr>
              <w:pStyle w:val="ConsPlusNormal"/>
              <w:jc w:val="center"/>
            </w:pPr>
            <w:r>
              <w:t>13</w:t>
            </w:r>
          </w:p>
        </w:tc>
        <w:tc>
          <w:tcPr>
            <w:tcW w:w="1519" w:type="dxa"/>
            <w:tcBorders>
              <w:right w:val="nil"/>
            </w:tcBorders>
          </w:tcPr>
          <w:p w:rsidR="00481ADE" w:rsidRDefault="00481ADE">
            <w:pPr>
              <w:pStyle w:val="ConsPlusNormal"/>
              <w:jc w:val="center"/>
            </w:pPr>
            <w:r>
              <w:t>14</w:t>
            </w:r>
          </w:p>
        </w:tc>
      </w:tr>
      <w:tr w:rsidR="00481ADE">
        <w:tblPrEx>
          <w:tblBorders>
            <w:left w:val="single" w:sz="4" w:space="0" w:color="auto"/>
            <w:right w:val="single" w:sz="4" w:space="0" w:color="auto"/>
          </w:tblBorders>
        </w:tblPrEx>
        <w:tc>
          <w:tcPr>
            <w:tcW w:w="1053" w:type="dxa"/>
            <w:vMerge w:val="restart"/>
          </w:tcPr>
          <w:p w:rsidR="00481ADE" w:rsidRDefault="00481ADE">
            <w:pPr>
              <w:pStyle w:val="ConsPlusNormal"/>
            </w:pPr>
          </w:p>
        </w:tc>
        <w:tc>
          <w:tcPr>
            <w:tcW w:w="510" w:type="dxa"/>
            <w:vMerge w:val="restart"/>
          </w:tcPr>
          <w:p w:rsidR="00481ADE" w:rsidRDefault="00481ADE">
            <w:pPr>
              <w:pStyle w:val="ConsPlusNormal"/>
            </w:pPr>
          </w:p>
        </w:tc>
        <w:tc>
          <w:tcPr>
            <w:tcW w:w="1015" w:type="dxa"/>
            <w:vMerge w:val="restart"/>
          </w:tcPr>
          <w:p w:rsidR="00481ADE" w:rsidRDefault="00481ADE">
            <w:pPr>
              <w:pStyle w:val="ConsPlusNormal"/>
            </w:pPr>
          </w:p>
        </w:tc>
        <w:tc>
          <w:tcPr>
            <w:tcW w:w="1012" w:type="dxa"/>
            <w:vMerge w:val="restart"/>
          </w:tcPr>
          <w:p w:rsidR="00481ADE" w:rsidRDefault="00481ADE">
            <w:pPr>
              <w:pStyle w:val="ConsPlusNormal"/>
            </w:pPr>
          </w:p>
        </w:tc>
        <w:tc>
          <w:tcPr>
            <w:tcW w:w="680" w:type="dxa"/>
          </w:tcPr>
          <w:p w:rsidR="00481ADE" w:rsidRDefault="00481ADE">
            <w:pPr>
              <w:pStyle w:val="ConsPlusNormal"/>
            </w:pPr>
          </w:p>
        </w:tc>
        <w:tc>
          <w:tcPr>
            <w:tcW w:w="850" w:type="dxa"/>
          </w:tcPr>
          <w:p w:rsidR="00481ADE" w:rsidRDefault="00481ADE">
            <w:pPr>
              <w:pStyle w:val="ConsPlusNormal"/>
            </w:pPr>
          </w:p>
        </w:tc>
        <w:tc>
          <w:tcPr>
            <w:tcW w:w="737" w:type="dxa"/>
          </w:tcPr>
          <w:p w:rsidR="00481ADE" w:rsidRDefault="00481ADE">
            <w:pPr>
              <w:pStyle w:val="ConsPlusNormal"/>
            </w:pPr>
          </w:p>
        </w:tc>
        <w:tc>
          <w:tcPr>
            <w:tcW w:w="454" w:type="dxa"/>
          </w:tcPr>
          <w:p w:rsidR="00481ADE" w:rsidRDefault="00481ADE">
            <w:pPr>
              <w:pStyle w:val="ConsPlusNormal"/>
            </w:pPr>
          </w:p>
        </w:tc>
        <w:tc>
          <w:tcPr>
            <w:tcW w:w="1001" w:type="dxa"/>
          </w:tcPr>
          <w:p w:rsidR="00481ADE" w:rsidRDefault="00481ADE">
            <w:pPr>
              <w:pStyle w:val="ConsPlusNormal"/>
            </w:pPr>
          </w:p>
        </w:tc>
        <w:tc>
          <w:tcPr>
            <w:tcW w:w="510" w:type="dxa"/>
          </w:tcPr>
          <w:p w:rsidR="00481ADE" w:rsidRDefault="00481ADE">
            <w:pPr>
              <w:pStyle w:val="ConsPlusNormal"/>
            </w:pPr>
          </w:p>
        </w:tc>
        <w:tc>
          <w:tcPr>
            <w:tcW w:w="1008" w:type="dxa"/>
          </w:tcPr>
          <w:p w:rsidR="00481ADE" w:rsidRDefault="00481ADE">
            <w:pPr>
              <w:pStyle w:val="ConsPlusNormal"/>
            </w:pPr>
          </w:p>
        </w:tc>
        <w:tc>
          <w:tcPr>
            <w:tcW w:w="510" w:type="dxa"/>
            <w:vMerge w:val="restart"/>
            <w:vAlign w:val="center"/>
          </w:tcPr>
          <w:p w:rsidR="00481ADE" w:rsidRDefault="00481ADE">
            <w:pPr>
              <w:pStyle w:val="ConsPlusNormal"/>
              <w:jc w:val="center"/>
            </w:pPr>
            <w:r>
              <w:t>x</w:t>
            </w:r>
          </w:p>
        </w:tc>
        <w:tc>
          <w:tcPr>
            <w:tcW w:w="947" w:type="dxa"/>
            <w:vMerge w:val="restart"/>
            <w:vAlign w:val="center"/>
          </w:tcPr>
          <w:p w:rsidR="00481ADE" w:rsidRDefault="00481ADE">
            <w:pPr>
              <w:pStyle w:val="ConsPlusNormal"/>
              <w:jc w:val="center"/>
            </w:pPr>
            <w:r>
              <w:t>x</w:t>
            </w:r>
          </w:p>
        </w:tc>
        <w:tc>
          <w:tcPr>
            <w:tcW w:w="1519" w:type="dxa"/>
            <w:vMerge w:val="restart"/>
            <w:vAlign w:val="center"/>
          </w:tcPr>
          <w:p w:rsidR="00481ADE" w:rsidRDefault="00481ADE">
            <w:pPr>
              <w:pStyle w:val="ConsPlusNormal"/>
              <w:jc w:val="center"/>
            </w:pPr>
            <w:r>
              <w:t>x</w:t>
            </w:r>
          </w:p>
        </w:tc>
      </w:tr>
      <w:tr w:rsidR="00481ADE">
        <w:tblPrEx>
          <w:tblBorders>
            <w:left w:val="single" w:sz="4" w:space="0" w:color="auto"/>
            <w:right w:val="single" w:sz="4" w:space="0" w:color="auto"/>
          </w:tblBorders>
        </w:tblPrEx>
        <w:tc>
          <w:tcPr>
            <w:tcW w:w="1053" w:type="dxa"/>
            <w:vMerge/>
          </w:tcPr>
          <w:p w:rsidR="00481ADE" w:rsidRDefault="00481ADE">
            <w:pPr>
              <w:pStyle w:val="ConsPlusNormal"/>
            </w:pPr>
          </w:p>
        </w:tc>
        <w:tc>
          <w:tcPr>
            <w:tcW w:w="510" w:type="dxa"/>
            <w:vMerge/>
          </w:tcPr>
          <w:p w:rsidR="00481ADE" w:rsidRDefault="00481ADE">
            <w:pPr>
              <w:pStyle w:val="ConsPlusNormal"/>
            </w:pPr>
          </w:p>
        </w:tc>
        <w:tc>
          <w:tcPr>
            <w:tcW w:w="1015" w:type="dxa"/>
            <w:vMerge/>
          </w:tcPr>
          <w:p w:rsidR="00481ADE" w:rsidRDefault="00481ADE">
            <w:pPr>
              <w:pStyle w:val="ConsPlusNormal"/>
            </w:pPr>
          </w:p>
        </w:tc>
        <w:tc>
          <w:tcPr>
            <w:tcW w:w="1012" w:type="dxa"/>
            <w:vMerge/>
          </w:tcPr>
          <w:p w:rsidR="00481ADE" w:rsidRDefault="00481ADE">
            <w:pPr>
              <w:pStyle w:val="ConsPlusNormal"/>
            </w:pPr>
          </w:p>
        </w:tc>
        <w:tc>
          <w:tcPr>
            <w:tcW w:w="680" w:type="dxa"/>
          </w:tcPr>
          <w:p w:rsidR="00481ADE" w:rsidRDefault="00481ADE">
            <w:pPr>
              <w:pStyle w:val="ConsPlusNormal"/>
            </w:pPr>
          </w:p>
        </w:tc>
        <w:tc>
          <w:tcPr>
            <w:tcW w:w="850" w:type="dxa"/>
          </w:tcPr>
          <w:p w:rsidR="00481ADE" w:rsidRDefault="00481ADE">
            <w:pPr>
              <w:pStyle w:val="ConsPlusNormal"/>
            </w:pPr>
          </w:p>
        </w:tc>
        <w:tc>
          <w:tcPr>
            <w:tcW w:w="737" w:type="dxa"/>
          </w:tcPr>
          <w:p w:rsidR="00481ADE" w:rsidRDefault="00481ADE">
            <w:pPr>
              <w:pStyle w:val="ConsPlusNormal"/>
            </w:pPr>
          </w:p>
        </w:tc>
        <w:tc>
          <w:tcPr>
            <w:tcW w:w="454" w:type="dxa"/>
          </w:tcPr>
          <w:p w:rsidR="00481ADE" w:rsidRDefault="00481ADE">
            <w:pPr>
              <w:pStyle w:val="ConsPlusNormal"/>
            </w:pPr>
          </w:p>
        </w:tc>
        <w:tc>
          <w:tcPr>
            <w:tcW w:w="1001" w:type="dxa"/>
          </w:tcPr>
          <w:p w:rsidR="00481ADE" w:rsidRDefault="00481ADE">
            <w:pPr>
              <w:pStyle w:val="ConsPlusNormal"/>
            </w:pPr>
          </w:p>
        </w:tc>
        <w:tc>
          <w:tcPr>
            <w:tcW w:w="510" w:type="dxa"/>
          </w:tcPr>
          <w:p w:rsidR="00481ADE" w:rsidRDefault="00481ADE">
            <w:pPr>
              <w:pStyle w:val="ConsPlusNormal"/>
            </w:pPr>
          </w:p>
        </w:tc>
        <w:tc>
          <w:tcPr>
            <w:tcW w:w="1008" w:type="dxa"/>
          </w:tcPr>
          <w:p w:rsidR="00481ADE" w:rsidRDefault="00481ADE">
            <w:pPr>
              <w:pStyle w:val="ConsPlusNormal"/>
            </w:pPr>
          </w:p>
        </w:tc>
        <w:tc>
          <w:tcPr>
            <w:tcW w:w="510" w:type="dxa"/>
            <w:vMerge/>
          </w:tcPr>
          <w:p w:rsidR="00481ADE" w:rsidRDefault="00481ADE">
            <w:pPr>
              <w:pStyle w:val="ConsPlusNormal"/>
            </w:pPr>
          </w:p>
        </w:tc>
        <w:tc>
          <w:tcPr>
            <w:tcW w:w="947" w:type="dxa"/>
            <w:vMerge/>
          </w:tcPr>
          <w:p w:rsidR="00481ADE" w:rsidRDefault="00481ADE">
            <w:pPr>
              <w:pStyle w:val="ConsPlusNormal"/>
            </w:pPr>
          </w:p>
        </w:tc>
        <w:tc>
          <w:tcPr>
            <w:tcW w:w="1519" w:type="dxa"/>
            <w:vMerge/>
          </w:tcPr>
          <w:p w:rsidR="00481ADE" w:rsidRDefault="00481ADE">
            <w:pPr>
              <w:pStyle w:val="ConsPlusNormal"/>
            </w:pPr>
          </w:p>
        </w:tc>
      </w:tr>
      <w:tr w:rsidR="00481ADE">
        <w:tblPrEx>
          <w:tblBorders>
            <w:left w:val="single" w:sz="4" w:space="0" w:color="auto"/>
            <w:right w:val="single" w:sz="4" w:space="0" w:color="auto"/>
          </w:tblBorders>
        </w:tblPrEx>
        <w:tc>
          <w:tcPr>
            <w:tcW w:w="1053" w:type="dxa"/>
            <w:vMerge/>
          </w:tcPr>
          <w:p w:rsidR="00481ADE" w:rsidRDefault="00481ADE">
            <w:pPr>
              <w:pStyle w:val="ConsPlusNormal"/>
            </w:pPr>
          </w:p>
        </w:tc>
        <w:tc>
          <w:tcPr>
            <w:tcW w:w="510" w:type="dxa"/>
            <w:vMerge/>
          </w:tcPr>
          <w:p w:rsidR="00481ADE" w:rsidRDefault="00481ADE">
            <w:pPr>
              <w:pStyle w:val="ConsPlusNormal"/>
            </w:pPr>
          </w:p>
        </w:tc>
        <w:tc>
          <w:tcPr>
            <w:tcW w:w="1015" w:type="dxa"/>
            <w:vMerge/>
          </w:tcPr>
          <w:p w:rsidR="00481ADE" w:rsidRDefault="00481ADE">
            <w:pPr>
              <w:pStyle w:val="ConsPlusNormal"/>
            </w:pPr>
          </w:p>
        </w:tc>
        <w:tc>
          <w:tcPr>
            <w:tcW w:w="1012" w:type="dxa"/>
            <w:vMerge/>
          </w:tcPr>
          <w:p w:rsidR="00481ADE" w:rsidRDefault="00481ADE">
            <w:pPr>
              <w:pStyle w:val="ConsPlusNormal"/>
            </w:pPr>
          </w:p>
        </w:tc>
        <w:tc>
          <w:tcPr>
            <w:tcW w:w="680" w:type="dxa"/>
          </w:tcPr>
          <w:p w:rsidR="00481ADE" w:rsidRDefault="00481ADE">
            <w:pPr>
              <w:pStyle w:val="ConsPlusNormal"/>
            </w:pPr>
          </w:p>
        </w:tc>
        <w:tc>
          <w:tcPr>
            <w:tcW w:w="850" w:type="dxa"/>
          </w:tcPr>
          <w:p w:rsidR="00481ADE" w:rsidRDefault="00481ADE">
            <w:pPr>
              <w:pStyle w:val="ConsPlusNormal"/>
            </w:pPr>
          </w:p>
        </w:tc>
        <w:tc>
          <w:tcPr>
            <w:tcW w:w="737" w:type="dxa"/>
          </w:tcPr>
          <w:p w:rsidR="00481ADE" w:rsidRDefault="00481ADE">
            <w:pPr>
              <w:pStyle w:val="ConsPlusNormal"/>
            </w:pPr>
          </w:p>
        </w:tc>
        <w:tc>
          <w:tcPr>
            <w:tcW w:w="454" w:type="dxa"/>
          </w:tcPr>
          <w:p w:rsidR="00481ADE" w:rsidRDefault="00481ADE">
            <w:pPr>
              <w:pStyle w:val="ConsPlusNormal"/>
            </w:pPr>
          </w:p>
        </w:tc>
        <w:tc>
          <w:tcPr>
            <w:tcW w:w="1001" w:type="dxa"/>
          </w:tcPr>
          <w:p w:rsidR="00481ADE" w:rsidRDefault="00481ADE">
            <w:pPr>
              <w:pStyle w:val="ConsPlusNormal"/>
            </w:pPr>
          </w:p>
        </w:tc>
        <w:tc>
          <w:tcPr>
            <w:tcW w:w="510" w:type="dxa"/>
          </w:tcPr>
          <w:p w:rsidR="00481ADE" w:rsidRDefault="00481ADE">
            <w:pPr>
              <w:pStyle w:val="ConsPlusNormal"/>
            </w:pPr>
          </w:p>
        </w:tc>
        <w:tc>
          <w:tcPr>
            <w:tcW w:w="1008" w:type="dxa"/>
          </w:tcPr>
          <w:p w:rsidR="00481ADE" w:rsidRDefault="00481ADE">
            <w:pPr>
              <w:pStyle w:val="ConsPlusNormal"/>
            </w:pPr>
          </w:p>
        </w:tc>
        <w:tc>
          <w:tcPr>
            <w:tcW w:w="510" w:type="dxa"/>
            <w:vMerge/>
          </w:tcPr>
          <w:p w:rsidR="00481ADE" w:rsidRDefault="00481ADE">
            <w:pPr>
              <w:pStyle w:val="ConsPlusNormal"/>
            </w:pPr>
          </w:p>
        </w:tc>
        <w:tc>
          <w:tcPr>
            <w:tcW w:w="947" w:type="dxa"/>
            <w:vMerge/>
          </w:tcPr>
          <w:p w:rsidR="00481ADE" w:rsidRDefault="00481ADE">
            <w:pPr>
              <w:pStyle w:val="ConsPlusNormal"/>
            </w:pPr>
          </w:p>
        </w:tc>
        <w:tc>
          <w:tcPr>
            <w:tcW w:w="1519" w:type="dxa"/>
            <w:vMerge/>
          </w:tcPr>
          <w:p w:rsidR="00481ADE" w:rsidRDefault="00481ADE">
            <w:pPr>
              <w:pStyle w:val="ConsPlusNormal"/>
            </w:pPr>
          </w:p>
        </w:tc>
      </w:tr>
      <w:tr w:rsidR="00481ADE">
        <w:tblPrEx>
          <w:tblBorders>
            <w:left w:val="single" w:sz="4" w:space="0" w:color="auto"/>
            <w:right w:val="single" w:sz="4" w:space="0" w:color="auto"/>
          </w:tblBorders>
        </w:tblPrEx>
        <w:tc>
          <w:tcPr>
            <w:tcW w:w="1053" w:type="dxa"/>
            <w:vAlign w:val="center"/>
          </w:tcPr>
          <w:p w:rsidR="00481ADE" w:rsidRDefault="00481ADE">
            <w:pPr>
              <w:pStyle w:val="ConsPlusNormal"/>
              <w:jc w:val="right"/>
            </w:pPr>
            <w:r>
              <w:t>Итого по карте</w:t>
            </w:r>
          </w:p>
        </w:tc>
        <w:tc>
          <w:tcPr>
            <w:tcW w:w="510" w:type="dxa"/>
            <w:vAlign w:val="center"/>
          </w:tcPr>
          <w:p w:rsidR="00481ADE" w:rsidRDefault="00481ADE">
            <w:pPr>
              <w:pStyle w:val="ConsPlusNormal"/>
              <w:jc w:val="center"/>
            </w:pPr>
            <w:r>
              <w:t>x</w:t>
            </w:r>
          </w:p>
        </w:tc>
        <w:tc>
          <w:tcPr>
            <w:tcW w:w="1015" w:type="dxa"/>
            <w:vAlign w:val="center"/>
          </w:tcPr>
          <w:p w:rsidR="00481ADE" w:rsidRDefault="00481ADE">
            <w:pPr>
              <w:pStyle w:val="ConsPlusNormal"/>
              <w:jc w:val="center"/>
            </w:pPr>
            <w:r>
              <w:t>x</w:t>
            </w:r>
          </w:p>
        </w:tc>
        <w:tc>
          <w:tcPr>
            <w:tcW w:w="1012" w:type="dxa"/>
            <w:vAlign w:val="center"/>
          </w:tcPr>
          <w:p w:rsidR="00481ADE" w:rsidRDefault="00481ADE">
            <w:pPr>
              <w:pStyle w:val="ConsPlusNormal"/>
              <w:jc w:val="center"/>
            </w:pPr>
            <w:r>
              <w:t>x</w:t>
            </w:r>
          </w:p>
        </w:tc>
        <w:tc>
          <w:tcPr>
            <w:tcW w:w="680" w:type="dxa"/>
            <w:vAlign w:val="center"/>
          </w:tcPr>
          <w:p w:rsidR="00481ADE" w:rsidRDefault="00481ADE">
            <w:pPr>
              <w:pStyle w:val="ConsPlusNormal"/>
              <w:jc w:val="center"/>
            </w:pPr>
            <w:r>
              <w:t>x</w:t>
            </w:r>
          </w:p>
        </w:tc>
        <w:tc>
          <w:tcPr>
            <w:tcW w:w="850" w:type="dxa"/>
            <w:vAlign w:val="center"/>
          </w:tcPr>
          <w:p w:rsidR="00481ADE" w:rsidRDefault="00481ADE">
            <w:pPr>
              <w:pStyle w:val="ConsPlusNormal"/>
              <w:jc w:val="center"/>
            </w:pPr>
            <w:r>
              <w:t>x</w:t>
            </w:r>
          </w:p>
        </w:tc>
        <w:tc>
          <w:tcPr>
            <w:tcW w:w="737" w:type="dxa"/>
            <w:vAlign w:val="center"/>
          </w:tcPr>
          <w:p w:rsidR="00481ADE" w:rsidRDefault="00481ADE">
            <w:pPr>
              <w:pStyle w:val="ConsPlusNormal"/>
              <w:jc w:val="center"/>
            </w:pPr>
            <w:r>
              <w:t>x</w:t>
            </w:r>
          </w:p>
        </w:tc>
        <w:tc>
          <w:tcPr>
            <w:tcW w:w="454" w:type="dxa"/>
          </w:tcPr>
          <w:p w:rsidR="00481ADE" w:rsidRDefault="00481ADE">
            <w:pPr>
              <w:pStyle w:val="ConsPlusNormal"/>
            </w:pPr>
          </w:p>
        </w:tc>
        <w:tc>
          <w:tcPr>
            <w:tcW w:w="1001" w:type="dxa"/>
          </w:tcPr>
          <w:p w:rsidR="00481ADE" w:rsidRDefault="00481ADE">
            <w:pPr>
              <w:pStyle w:val="ConsPlusNormal"/>
            </w:pPr>
          </w:p>
        </w:tc>
        <w:tc>
          <w:tcPr>
            <w:tcW w:w="510" w:type="dxa"/>
          </w:tcPr>
          <w:p w:rsidR="00481ADE" w:rsidRDefault="00481ADE">
            <w:pPr>
              <w:pStyle w:val="ConsPlusNormal"/>
            </w:pPr>
          </w:p>
        </w:tc>
        <w:tc>
          <w:tcPr>
            <w:tcW w:w="1008" w:type="dxa"/>
          </w:tcPr>
          <w:p w:rsidR="00481ADE" w:rsidRDefault="00481ADE">
            <w:pPr>
              <w:pStyle w:val="ConsPlusNormal"/>
            </w:pPr>
          </w:p>
        </w:tc>
        <w:tc>
          <w:tcPr>
            <w:tcW w:w="510" w:type="dxa"/>
          </w:tcPr>
          <w:p w:rsidR="00481ADE" w:rsidRDefault="00481ADE">
            <w:pPr>
              <w:pStyle w:val="ConsPlusNormal"/>
            </w:pPr>
          </w:p>
        </w:tc>
        <w:tc>
          <w:tcPr>
            <w:tcW w:w="947" w:type="dxa"/>
          </w:tcPr>
          <w:p w:rsidR="00481ADE" w:rsidRDefault="00481ADE">
            <w:pPr>
              <w:pStyle w:val="ConsPlusNormal"/>
            </w:pPr>
          </w:p>
        </w:tc>
        <w:tc>
          <w:tcPr>
            <w:tcW w:w="1519" w:type="dxa"/>
          </w:tcPr>
          <w:p w:rsidR="00481ADE" w:rsidRDefault="00481ADE">
            <w:pPr>
              <w:pStyle w:val="ConsPlusNormal"/>
            </w:pPr>
          </w:p>
        </w:tc>
      </w:tr>
      <w:tr w:rsidR="00481ADE">
        <w:tblPrEx>
          <w:tblBorders>
            <w:left w:val="single" w:sz="4" w:space="0" w:color="auto"/>
            <w:right w:val="single" w:sz="4" w:space="0" w:color="auto"/>
          </w:tblBorders>
        </w:tblPrEx>
        <w:tc>
          <w:tcPr>
            <w:tcW w:w="1053" w:type="dxa"/>
            <w:vAlign w:val="center"/>
          </w:tcPr>
          <w:p w:rsidR="00481ADE" w:rsidRDefault="00481ADE">
            <w:pPr>
              <w:pStyle w:val="ConsPlusNormal"/>
              <w:jc w:val="right"/>
            </w:pPr>
            <w:r>
              <w:t>Всего</w:t>
            </w:r>
          </w:p>
        </w:tc>
        <w:tc>
          <w:tcPr>
            <w:tcW w:w="510" w:type="dxa"/>
            <w:vAlign w:val="center"/>
          </w:tcPr>
          <w:p w:rsidR="00481ADE" w:rsidRDefault="00481ADE">
            <w:pPr>
              <w:pStyle w:val="ConsPlusNormal"/>
            </w:pPr>
          </w:p>
        </w:tc>
        <w:tc>
          <w:tcPr>
            <w:tcW w:w="1015" w:type="dxa"/>
            <w:vAlign w:val="center"/>
          </w:tcPr>
          <w:p w:rsidR="00481ADE" w:rsidRDefault="00481ADE">
            <w:pPr>
              <w:pStyle w:val="ConsPlusNormal"/>
            </w:pPr>
          </w:p>
        </w:tc>
        <w:tc>
          <w:tcPr>
            <w:tcW w:w="1012" w:type="dxa"/>
            <w:vAlign w:val="center"/>
          </w:tcPr>
          <w:p w:rsidR="00481ADE" w:rsidRDefault="00481ADE">
            <w:pPr>
              <w:pStyle w:val="ConsPlusNormal"/>
            </w:pPr>
          </w:p>
        </w:tc>
        <w:tc>
          <w:tcPr>
            <w:tcW w:w="680" w:type="dxa"/>
            <w:vAlign w:val="center"/>
          </w:tcPr>
          <w:p w:rsidR="00481ADE" w:rsidRDefault="00481ADE">
            <w:pPr>
              <w:pStyle w:val="ConsPlusNormal"/>
              <w:jc w:val="center"/>
            </w:pPr>
            <w:r>
              <w:t>x</w:t>
            </w:r>
          </w:p>
        </w:tc>
        <w:tc>
          <w:tcPr>
            <w:tcW w:w="850" w:type="dxa"/>
            <w:vAlign w:val="center"/>
          </w:tcPr>
          <w:p w:rsidR="00481ADE" w:rsidRDefault="00481ADE">
            <w:pPr>
              <w:pStyle w:val="ConsPlusNormal"/>
              <w:jc w:val="center"/>
            </w:pPr>
            <w:r>
              <w:t>x</w:t>
            </w:r>
          </w:p>
        </w:tc>
        <w:tc>
          <w:tcPr>
            <w:tcW w:w="737" w:type="dxa"/>
            <w:vAlign w:val="center"/>
          </w:tcPr>
          <w:p w:rsidR="00481ADE" w:rsidRDefault="00481ADE">
            <w:pPr>
              <w:pStyle w:val="ConsPlusNormal"/>
              <w:jc w:val="center"/>
            </w:pPr>
            <w:r>
              <w:t>x</w:t>
            </w:r>
          </w:p>
        </w:tc>
        <w:tc>
          <w:tcPr>
            <w:tcW w:w="454" w:type="dxa"/>
          </w:tcPr>
          <w:p w:rsidR="00481ADE" w:rsidRDefault="00481ADE">
            <w:pPr>
              <w:pStyle w:val="ConsPlusNormal"/>
            </w:pPr>
          </w:p>
        </w:tc>
        <w:tc>
          <w:tcPr>
            <w:tcW w:w="1001" w:type="dxa"/>
          </w:tcPr>
          <w:p w:rsidR="00481ADE" w:rsidRDefault="00481ADE">
            <w:pPr>
              <w:pStyle w:val="ConsPlusNormal"/>
            </w:pPr>
          </w:p>
        </w:tc>
        <w:tc>
          <w:tcPr>
            <w:tcW w:w="510" w:type="dxa"/>
          </w:tcPr>
          <w:p w:rsidR="00481ADE" w:rsidRDefault="00481ADE">
            <w:pPr>
              <w:pStyle w:val="ConsPlusNormal"/>
            </w:pPr>
          </w:p>
        </w:tc>
        <w:tc>
          <w:tcPr>
            <w:tcW w:w="1008" w:type="dxa"/>
          </w:tcPr>
          <w:p w:rsidR="00481ADE" w:rsidRDefault="00481ADE">
            <w:pPr>
              <w:pStyle w:val="ConsPlusNormal"/>
            </w:pPr>
          </w:p>
        </w:tc>
        <w:tc>
          <w:tcPr>
            <w:tcW w:w="510" w:type="dxa"/>
          </w:tcPr>
          <w:p w:rsidR="00481ADE" w:rsidRDefault="00481ADE">
            <w:pPr>
              <w:pStyle w:val="ConsPlusNormal"/>
            </w:pPr>
          </w:p>
        </w:tc>
        <w:tc>
          <w:tcPr>
            <w:tcW w:w="947" w:type="dxa"/>
          </w:tcPr>
          <w:p w:rsidR="00481ADE" w:rsidRDefault="00481ADE">
            <w:pPr>
              <w:pStyle w:val="ConsPlusNormal"/>
            </w:pPr>
          </w:p>
        </w:tc>
        <w:tc>
          <w:tcPr>
            <w:tcW w:w="1519" w:type="dxa"/>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 xml:space="preserve">                                                         Номер страницы ___</w:t>
      </w:r>
    </w:p>
    <w:p w:rsidR="00481ADE" w:rsidRDefault="00481ADE">
      <w:pPr>
        <w:pStyle w:val="ConsPlusNonformat"/>
        <w:jc w:val="both"/>
      </w:pPr>
      <w:r>
        <w:t xml:space="preserve">                                                          Всего страниц ___</w:t>
      </w:r>
    </w:p>
    <w:p w:rsidR="00481ADE" w:rsidRDefault="00481ADE">
      <w:pPr>
        <w:pStyle w:val="ConsPlusNonformat"/>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_____________ ___________ _______________________ ___________</w:t>
      </w:r>
    </w:p>
    <w:p w:rsidR="00481ADE" w:rsidRDefault="00481ADE">
      <w:pPr>
        <w:pStyle w:val="ConsPlusNonformat"/>
        <w:jc w:val="both"/>
      </w:pPr>
      <w:r>
        <w:t xml:space="preserve">               (</w:t>
      </w:r>
      <w:proofErr w:type="gramStart"/>
      <w:r>
        <w:t xml:space="preserve">должность)   </w:t>
      </w:r>
      <w:proofErr w:type="gramEnd"/>
      <w:r>
        <w:t>(подпись)   (расшифровка подписи)   (телефон)</w:t>
      </w:r>
    </w:p>
    <w:p w:rsidR="00481ADE" w:rsidRDefault="00481ADE">
      <w:pPr>
        <w:pStyle w:val="ConsPlusNonformat"/>
        <w:jc w:val="both"/>
      </w:pPr>
    </w:p>
    <w:p w:rsidR="00481ADE" w:rsidRDefault="00481ADE">
      <w:pPr>
        <w:pStyle w:val="ConsPlusNonformat"/>
        <w:jc w:val="both"/>
      </w:pPr>
      <w:r>
        <w:t>"__" _____________ 20__ г.</w:t>
      </w:r>
    </w:p>
    <w:p w:rsidR="00481ADE" w:rsidRDefault="00481ADE">
      <w:pPr>
        <w:pStyle w:val="ConsPlusNormal"/>
        <w:sectPr w:rsidR="00481ADE">
          <w:pgSz w:w="16838" w:h="11905" w:orient="landscape"/>
          <w:pgMar w:top="1701" w:right="1134" w:bottom="850" w:left="1134" w:header="0" w:footer="0" w:gutter="0"/>
          <w:cols w:space="720"/>
          <w:titlePg/>
        </w:sectPr>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4</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bookmarkStart w:id="28" w:name="P879"/>
      <w:bookmarkEnd w:id="28"/>
      <w:r>
        <w:t xml:space="preserve">                        ЗАЯВЛЕНИЕ N │             │</w:t>
      </w:r>
    </w:p>
    <w:p w:rsidR="00481ADE" w:rsidRDefault="00481ADE">
      <w:pPr>
        <w:pStyle w:val="ConsPlusNonformat"/>
        <w:jc w:val="both"/>
      </w:pPr>
      <w:r>
        <w:t xml:space="preserve">                                    └─────────────┘</w:t>
      </w:r>
    </w:p>
    <w:p w:rsidR="00481ADE" w:rsidRDefault="00481ADE">
      <w:pPr>
        <w:pStyle w:val="ConsPlusNonformat"/>
        <w:jc w:val="both"/>
      </w:pPr>
      <w:r>
        <w:t xml:space="preserve">                             на получение карт</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0531247</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от "__" ______ 20__ г.          Дата │           │</w:t>
      </w:r>
    </w:p>
    <w:p w:rsidR="00481ADE" w:rsidRDefault="00481ADE">
      <w:pPr>
        <w:pStyle w:val="ConsPlusNonformat"/>
        <w:jc w:val="both"/>
      </w:pPr>
      <w:r>
        <w:t xml:space="preserve">                                                              ├───────────┤</w:t>
      </w:r>
    </w:p>
    <w:p w:rsidR="00481ADE" w:rsidRDefault="00481ADE">
      <w:pPr>
        <w:pStyle w:val="ConsPlusNonformat"/>
        <w:jc w:val="both"/>
      </w:pPr>
      <w:r>
        <w:t xml:space="preserve">                                                  по Сводному │           │</w:t>
      </w:r>
    </w:p>
    <w:p w:rsidR="00481ADE" w:rsidRDefault="00481ADE">
      <w:pPr>
        <w:pStyle w:val="ConsPlusNonformat"/>
        <w:jc w:val="both"/>
      </w:pPr>
      <w:r>
        <w:t>Наименование клиента      _______________________     реестру │           │</w:t>
      </w:r>
    </w:p>
    <w:p w:rsidR="00481ADE" w:rsidRDefault="00481ADE">
      <w:pPr>
        <w:pStyle w:val="ConsPlusNonformat"/>
        <w:jc w:val="both"/>
      </w:pPr>
      <w:r>
        <w:t xml:space="preserve">                                                              ├───────────┤</w:t>
      </w:r>
    </w:p>
    <w:p w:rsidR="00481ADE" w:rsidRDefault="00481ADE">
      <w:pPr>
        <w:pStyle w:val="ConsPlusNonformat"/>
        <w:jc w:val="both"/>
      </w:pPr>
      <w:r>
        <w:t xml:space="preserve">                                                          ИНН │           │</w:t>
      </w:r>
    </w:p>
    <w:p w:rsidR="00481ADE" w:rsidRDefault="00481ADE">
      <w:pPr>
        <w:pStyle w:val="ConsPlusNonformat"/>
        <w:jc w:val="both"/>
      </w:pPr>
      <w:r>
        <w:t xml:space="preserve">                                                              ├───────────┤</w:t>
      </w:r>
    </w:p>
    <w:p w:rsidR="00481ADE" w:rsidRDefault="00481ADE">
      <w:pPr>
        <w:pStyle w:val="ConsPlusNonformat"/>
        <w:jc w:val="both"/>
      </w:pPr>
      <w:r>
        <w:t xml:space="preserve">                                                          КПП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______________________      по КОФК │           │</w:t>
      </w:r>
    </w:p>
    <w:p w:rsidR="00481ADE" w:rsidRDefault="00481ADE">
      <w:pPr>
        <w:pStyle w:val="ConsPlusNonformat"/>
        <w:jc w:val="both"/>
      </w:pPr>
      <w:r>
        <w:t xml:space="preserve">                                                              └───────────┘</w:t>
      </w:r>
    </w:p>
    <w:p w:rsidR="00481ADE" w:rsidRDefault="00481ADE">
      <w:pPr>
        <w:pStyle w:val="ConsPlusNonformat"/>
        <w:jc w:val="both"/>
      </w:pPr>
      <w:r>
        <w:t xml:space="preserve">                                                              ┌───────────┐</w:t>
      </w:r>
    </w:p>
    <w:p w:rsidR="00481ADE" w:rsidRDefault="00481ADE">
      <w:pPr>
        <w:pStyle w:val="ConsPlusNonformat"/>
        <w:jc w:val="both"/>
      </w:pPr>
      <w:r>
        <w:t>Просим выдать карты в количестве ________________________ шт. │           │</w:t>
      </w:r>
    </w:p>
    <w:p w:rsidR="00481ADE" w:rsidRDefault="00481ADE">
      <w:pPr>
        <w:pStyle w:val="ConsPlusNonformat"/>
        <w:jc w:val="both"/>
      </w:pPr>
      <w:r>
        <w:t xml:space="preserve">                                       (</w:t>
      </w:r>
      <w:proofErr w:type="gramStart"/>
      <w:r>
        <w:t xml:space="preserve">прописью)   </w:t>
      </w:r>
      <w:proofErr w:type="gramEnd"/>
      <w:r>
        <w:t xml:space="preserve">          └───────────┘</w:t>
      </w:r>
    </w:p>
    <w:p w:rsidR="00481ADE" w:rsidRDefault="00481ADE">
      <w:pPr>
        <w:pStyle w:val="ConsPlusNonformat"/>
        <w:jc w:val="both"/>
      </w:pPr>
      <w:r>
        <w:t>персонифицировано следующим уполномоченным работникам клиента:</w:t>
      </w:r>
    </w:p>
    <w:p w:rsidR="00481ADE" w:rsidRDefault="00481ADE">
      <w:pPr>
        <w:pStyle w:val="ConsPlusNonformat"/>
        <w:jc w:val="both"/>
      </w:pPr>
      <w:r>
        <w:t>┌─────────────────────────────────────────────────────────────────────────┐</w:t>
      </w:r>
    </w:p>
    <w:p w:rsidR="00481ADE" w:rsidRDefault="00481ADE">
      <w:pPr>
        <w:pStyle w:val="ConsPlusNonformat"/>
        <w:jc w:val="both"/>
      </w:pPr>
      <w:r>
        <w:t xml:space="preserve">│Должность, фамилия, имя, </w:t>
      </w:r>
      <w:proofErr w:type="gramStart"/>
      <w:r>
        <w:t>отчество  _</w:t>
      </w:r>
      <w:proofErr w:type="gramEnd"/>
      <w:r>
        <w:t>_____________________________________│</w:t>
      </w:r>
    </w:p>
    <w:p w:rsidR="00481ADE" w:rsidRDefault="00481ADE">
      <w:pPr>
        <w:pStyle w:val="ConsPlusNonformat"/>
        <w:jc w:val="both"/>
      </w:pPr>
      <w:r>
        <w:t>│Документ, удостоверяющий личность: ______________ серия _____ N _________│</w:t>
      </w:r>
    </w:p>
    <w:p w:rsidR="00481ADE" w:rsidRDefault="00481ADE">
      <w:pPr>
        <w:pStyle w:val="ConsPlusNonformat"/>
        <w:jc w:val="both"/>
      </w:pPr>
      <w:r>
        <w:t xml:space="preserve">│                                 </w:t>
      </w:r>
      <w:proofErr w:type="gramStart"/>
      <w:r>
        <w:t xml:space="preserve">   (</w:t>
      </w:r>
      <w:proofErr w:type="gramEnd"/>
      <w:r>
        <w:t>наименование                        │</w:t>
      </w:r>
    </w:p>
    <w:p w:rsidR="00481ADE" w:rsidRDefault="00481ADE">
      <w:pPr>
        <w:pStyle w:val="ConsPlusNonformat"/>
        <w:jc w:val="both"/>
      </w:pPr>
      <w:r>
        <w:t xml:space="preserve">│                                      </w:t>
      </w:r>
      <w:proofErr w:type="gramStart"/>
      <w:r>
        <w:t xml:space="preserve">документа)   </w:t>
      </w:r>
      <w:proofErr w:type="gramEnd"/>
      <w:r>
        <w:t xml:space="preserve">                      │</w:t>
      </w:r>
    </w:p>
    <w:p w:rsidR="00481ADE" w:rsidRDefault="00481ADE">
      <w:pPr>
        <w:pStyle w:val="ConsPlusNonformat"/>
        <w:jc w:val="both"/>
      </w:pPr>
      <w:r>
        <w:t xml:space="preserve">│Кем и когда </w:t>
      </w:r>
      <w:proofErr w:type="gramStart"/>
      <w:r>
        <w:t xml:space="preserve">выдан:   </w:t>
      </w:r>
      <w:proofErr w:type="gramEnd"/>
      <w:r>
        <w:t xml:space="preserve">              ______________________________________│</w:t>
      </w:r>
    </w:p>
    <w:p w:rsidR="00481ADE" w:rsidRDefault="00481ADE">
      <w:pPr>
        <w:pStyle w:val="ConsPlusNonformat"/>
        <w:jc w:val="both"/>
      </w:pPr>
      <w:r>
        <w:t>│                                                                         │</w:t>
      </w:r>
    </w:p>
    <w:p w:rsidR="00481ADE" w:rsidRDefault="00481ADE">
      <w:pPr>
        <w:pStyle w:val="ConsPlusNonformat"/>
        <w:jc w:val="both"/>
      </w:pPr>
      <w:r>
        <w:t>│Подпись работника ________________                                       │</w:t>
      </w:r>
    </w:p>
    <w:p w:rsidR="00481ADE" w:rsidRDefault="00481ADE">
      <w:pPr>
        <w:pStyle w:val="ConsPlusNonformat"/>
        <w:jc w:val="both"/>
      </w:pPr>
      <w:r>
        <w:t>├─────────────────────────────────────────────────────────────────────────┤</w:t>
      </w:r>
    </w:p>
    <w:p w:rsidR="00481ADE" w:rsidRDefault="00481ADE">
      <w:pPr>
        <w:pStyle w:val="ConsPlusNonformat"/>
        <w:jc w:val="both"/>
      </w:pPr>
      <w:r>
        <w:t xml:space="preserve">│Должность, фамилия, имя, </w:t>
      </w:r>
      <w:proofErr w:type="gramStart"/>
      <w:r>
        <w:t>отчество  _</w:t>
      </w:r>
      <w:proofErr w:type="gramEnd"/>
      <w:r>
        <w:t>_____________________________________│</w:t>
      </w:r>
    </w:p>
    <w:p w:rsidR="00481ADE" w:rsidRDefault="00481ADE">
      <w:pPr>
        <w:pStyle w:val="ConsPlusNonformat"/>
        <w:jc w:val="both"/>
      </w:pPr>
      <w:r>
        <w:t>│Документ, удостоверяющий личность: ______________ серия _____ N _________│</w:t>
      </w:r>
    </w:p>
    <w:p w:rsidR="00481ADE" w:rsidRDefault="00481ADE">
      <w:pPr>
        <w:pStyle w:val="ConsPlusNonformat"/>
        <w:jc w:val="both"/>
      </w:pPr>
      <w:r>
        <w:t xml:space="preserve">│                                 </w:t>
      </w:r>
      <w:proofErr w:type="gramStart"/>
      <w:r>
        <w:t xml:space="preserve">   (</w:t>
      </w:r>
      <w:proofErr w:type="gramEnd"/>
      <w:r>
        <w:t>наименование                        │</w:t>
      </w:r>
    </w:p>
    <w:p w:rsidR="00481ADE" w:rsidRDefault="00481ADE">
      <w:pPr>
        <w:pStyle w:val="ConsPlusNonformat"/>
        <w:jc w:val="both"/>
      </w:pPr>
      <w:r>
        <w:t xml:space="preserve">│                                      </w:t>
      </w:r>
      <w:proofErr w:type="gramStart"/>
      <w:r>
        <w:t xml:space="preserve">документа)   </w:t>
      </w:r>
      <w:proofErr w:type="gramEnd"/>
      <w:r>
        <w:t xml:space="preserve">                      │</w:t>
      </w:r>
    </w:p>
    <w:p w:rsidR="00481ADE" w:rsidRDefault="00481ADE">
      <w:pPr>
        <w:pStyle w:val="ConsPlusNonformat"/>
        <w:jc w:val="both"/>
      </w:pPr>
      <w:r>
        <w:t xml:space="preserve">│Кем и когда </w:t>
      </w:r>
      <w:proofErr w:type="gramStart"/>
      <w:r>
        <w:t xml:space="preserve">выдан:   </w:t>
      </w:r>
      <w:proofErr w:type="gramEnd"/>
      <w:r>
        <w:t xml:space="preserve">              ______________________________________│</w:t>
      </w:r>
    </w:p>
    <w:p w:rsidR="00481ADE" w:rsidRDefault="00481ADE">
      <w:pPr>
        <w:pStyle w:val="ConsPlusNonformat"/>
        <w:jc w:val="both"/>
      </w:pPr>
      <w:r>
        <w:t>│                                                                         │</w:t>
      </w:r>
    </w:p>
    <w:p w:rsidR="00481ADE" w:rsidRDefault="00481ADE">
      <w:pPr>
        <w:pStyle w:val="ConsPlusNonformat"/>
        <w:jc w:val="both"/>
      </w:pPr>
      <w:r>
        <w:t>│Подпись работника ________________                                       │</w:t>
      </w:r>
    </w:p>
    <w:p w:rsidR="00481ADE" w:rsidRDefault="00481ADE">
      <w:pPr>
        <w:pStyle w:val="ConsPlusNonformat"/>
        <w:jc w:val="both"/>
      </w:pPr>
      <w:r>
        <w:t>├─────────────────────────────────────────────────────────────────────────┤</w:t>
      </w:r>
    </w:p>
    <w:p w:rsidR="00481ADE" w:rsidRDefault="00481ADE">
      <w:pPr>
        <w:pStyle w:val="ConsPlusNonformat"/>
        <w:jc w:val="both"/>
      </w:pPr>
      <w:r>
        <w:t xml:space="preserve">│Должность, фамилия, имя, </w:t>
      </w:r>
      <w:proofErr w:type="gramStart"/>
      <w:r>
        <w:t>отчество  _</w:t>
      </w:r>
      <w:proofErr w:type="gramEnd"/>
      <w:r>
        <w:t>_____________________________________│</w:t>
      </w:r>
    </w:p>
    <w:p w:rsidR="00481ADE" w:rsidRDefault="00481ADE">
      <w:pPr>
        <w:pStyle w:val="ConsPlusNonformat"/>
        <w:jc w:val="both"/>
      </w:pPr>
      <w:r>
        <w:t>│Документ, удостоверяющий личность: ______________ серия _____ N _________│</w:t>
      </w:r>
    </w:p>
    <w:p w:rsidR="00481ADE" w:rsidRDefault="00481ADE">
      <w:pPr>
        <w:pStyle w:val="ConsPlusNonformat"/>
        <w:jc w:val="both"/>
      </w:pPr>
      <w:r>
        <w:t xml:space="preserve">│                                 </w:t>
      </w:r>
      <w:proofErr w:type="gramStart"/>
      <w:r>
        <w:t xml:space="preserve">   (</w:t>
      </w:r>
      <w:proofErr w:type="gramEnd"/>
      <w:r>
        <w:t>наименование                        │</w:t>
      </w:r>
    </w:p>
    <w:p w:rsidR="00481ADE" w:rsidRDefault="00481ADE">
      <w:pPr>
        <w:pStyle w:val="ConsPlusNonformat"/>
        <w:jc w:val="both"/>
      </w:pPr>
      <w:r>
        <w:lastRenderedPageBreak/>
        <w:t xml:space="preserve">│                                      </w:t>
      </w:r>
      <w:proofErr w:type="gramStart"/>
      <w:r>
        <w:t xml:space="preserve">документа)   </w:t>
      </w:r>
      <w:proofErr w:type="gramEnd"/>
      <w:r>
        <w:t xml:space="preserve">                      │</w:t>
      </w:r>
    </w:p>
    <w:p w:rsidR="00481ADE" w:rsidRDefault="00481ADE">
      <w:pPr>
        <w:pStyle w:val="ConsPlusNonformat"/>
        <w:jc w:val="both"/>
      </w:pPr>
      <w:r>
        <w:t xml:space="preserve">│Кем и когда </w:t>
      </w:r>
      <w:proofErr w:type="gramStart"/>
      <w:r>
        <w:t xml:space="preserve">выдан:   </w:t>
      </w:r>
      <w:proofErr w:type="gramEnd"/>
      <w:r>
        <w:t xml:space="preserve">              ______________________________________│</w:t>
      </w:r>
    </w:p>
    <w:p w:rsidR="00481ADE" w:rsidRDefault="00481ADE">
      <w:pPr>
        <w:pStyle w:val="ConsPlusNonformat"/>
        <w:jc w:val="both"/>
      </w:pPr>
      <w:r>
        <w:t>│                                                                         │</w:t>
      </w:r>
    </w:p>
    <w:p w:rsidR="00481ADE" w:rsidRDefault="00481ADE">
      <w:pPr>
        <w:pStyle w:val="ConsPlusNonformat"/>
        <w:jc w:val="both"/>
      </w:pPr>
      <w:r>
        <w:t>│Подпись работника ________________                                       │</w:t>
      </w:r>
    </w:p>
    <w:p w:rsidR="00481ADE" w:rsidRDefault="00481ADE">
      <w:pPr>
        <w:pStyle w:val="ConsPlusNonformat"/>
        <w:jc w:val="both"/>
      </w:pPr>
      <w:r>
        <w:t>├─────────────────────────────────────────────────────────────────────────┤</w:t>
      </w:r>
    </w:p>
    <w:p w:rsidR="00481ADE" w:rsidRDefault="00481ADE">
      <w:pPr>
        <w:pStyle w:val="ConsPlusNonformat"/>
        <w:jc w:val="both"/>
      </w:pPr>
      <w:r>
        <w:t xml:space="preserve">│Должность, фамилия, имя, </w:t>
      </w:r>
      <w:proofErr w:type="gramStart"/>
      <w:r>
        <w:t>отчество  _</w:t>
      </w:r>
      <w:proofErr w:type="gramEnd"/>
      <w:r>
        <w:t>_____________________________________│</w:t>
      </w:r>
    </w:p>
    <w:p w:rsidR="00481ADE" w:rsidRDefault="00481ADE">
      <w:pPr>
        <w:pStyle w:val="ConsPlusNonformat"/>
        <w:jc w:val="both"/>
      </w:pPr>
      <w:r>
        <w:t>│Документ, удостоверяющий личность: ______________ серия _____ N _________│</w:t>
      </w:r>
    </w:p>
    <w:p w:rsidR="00481ADE" w:rsidRDefault="00481ADE">
      <w:pPr>
        <w:pStyle w:val="ConsPlusNonformat"/>
        <w:jc w:val="both"/>
      </w:pPr>
      <w:r>
        <w:t xml:space="preserve">│                                 </w:t>
      </w:r>
      <w:proofErr w:type="gramStart"/>
      <w:r>
        <w:t xml:space="preserve">   (</w:t>
      </w:r>
      <w:proofErr w:type="gramEnd"/>
      <w:r>
        <w:t>наименование                        │</w:t>
      </w:r>
    </w:p>
    <w:p w:rsidR="00481ADE" w:rsidRDefault="00481ADE">
      <w:pPr>
        <w:pStyle w:val="ConsPlusNonformat"/>
        <w:jc w:val="both"/>
      </w:pPr>
      <w:r>
        <w:t xml:space="preserve">│                                      </w:t>
      </w:r>
      <w:proofErr w:type="gramStart"/>
      <w:r>
        <w:t xml:space="preserve">документа)   </w:t>
      </w:r>
      <w:proofErr w:type="gramEnd"/>
      <w:r>
        <w:t xml:space="preserve">                      │</w:t>
      </w:r>
    </w:p>
    <w:p w:rsidR="00481ADE" w:rsidRDefault="00481ADE">
      <w:pPr>
        <w:pStyle w:val="ConsPlusNonformat"/>
        <w:jc w:val="both"/>
      </w:pPr>
      <w:r>
        <w:t xml:space="preserve">│Кем и когда </w:t>
      </w:r>
      <w:proofErr w:type="gramStart"/>
      <w:r>
        <w:t xml:space="preserve">выдан:   </w:t>
      </w:r>
      <w:proofErr w:type="gramEnd"/>
      <w:r>
        <w:t xml:space="preserve">              ______________________________________│</w:t>
      </w:r>
    </w:p>
    <w:p w:rsidR="00481ADE" w:rsidRDefault="00481ADE">
      <w:pPr>
        <w:pStyle w:val="ConsPlusNonformat"/>
        <w:jc w:val="both"/>
      </w:pPr>
      <w:r>
        <w:t>│                                                                         │</w:t>
      </w:r>
    </w:p>
    <w:p w:rsidR="00481ADE" w:rsidRDefault="00481ADE">
      <w:pPr>
        <w:pStyle w:val="ConsPlusNonformat"/>
        <w:jc w:val="both"/>
      </w:pPr>
      <w:r>
        <w:t>│Подпись работника ________________                                       │</w:t>
      </w:r>
    </w:p>
    <w:p w:rsidR="00481ADE" w:rsidRDefault="00481ADE">
      <w:pPr>
        <w:pStyle w:val="ConsPlusNonformat"/>
        <w:jc w:val="both"/>
      </w:pPr>
      <w:r>
        <w:t>└─────────────────────────────────────────────────────────────────────────┘</w:t>
      </w:r>
    </w:p>
    <w:p w:rsidR="00481ADE" w:rsidRDefault="00481ADE">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481ADE" w:rsidRDefault="00481ADE">
      <w:pPr>
        <w:pStyle w:val="ConsPlusNonformat"/>
        <w:jc w:val="both"/>
      </w:pPr>
      <w:r>
        <w:t>помещении.</w:t>
      </w:r>
    </w:p>
    <w:p w:rsidR="00481ADE" w:rsidRDefault="00481ADE">
      <w:pPr>
        <w:pStyle w:val="ConsPlusNonformat"/>
        <w:jc w:val="both"/>
      </w:pPr>
      <w:r>
        <w:t>Подписи работников удостоверяем.</w:t>
      </w:r>
    </w:p>
    <w:p w:rsidR="00481ADE" w:rsidRDefault="00481ADE">
      <w:pPr>
        <w:pStyle w:val="ConsPlusNonformat"/>
        <w:jc w:val="both"/>
      </w:pPr>
    </w:p>
    <w:p w:rsidR="00481ADE" w:rsidRDefault="00481ADE">
      <w:pPr>
        <w:pStyle w:val="ConsPlusNonformat"/>
        <w:jc w:val="both"/>
      </w:pPr>
      <w:r>
        <w:t>Руководитель</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"__" _____________ 20__ г.</w:t>
      </w:r>
    </w:p>
    <w:p w:rsidR="00481ADE" w:rsidRDefault="00481ADE">
      <w:pPr>
        <w:pStyle w:val="ConsPlusNonformat"/>
        <w:jc w:val="both"/>
      </w:pPr>
    </w:p>
    <w:p w:rsidR="00481ADE" w:rsidRDefault="00481ADE">
      <w:pPr>
        <w:pStyle w:val="ConsPlusNonformat"/>
        <w:jc w:val="both"/>
      </w:pPr>
      <w:r>
        <w:t>---------------------------------------------------------------------------</w:t>
      </w:r>
    </w:p>
    <w:p w:rsidR="00481ADE" w:rsidRDefault="00481ADE">
      <w:pPr>
        <w:pStyle w:val="ConsPlusNonformat"/>
        <w:jc w:val="both"/>
      </w:pPr>
      <w:r>
        <w:t xml:space="preserve">                 Отметка органа Федерального казначейства</w:t>
      </w:r>
    </w:p>
    <w:p w:rsidR="00481ADE" w:rsidRDefault="00481ADE">
      <w:pPr>
        <w:pStyle w:val="ConsPlusNonformat"/>
        <w:jc w:val="both"/>
      </w:pPr>
      <w:r>
        <w:t xml:space="preserve">                       о согласии на получение карт</w:t>
      </w:r>
    </w:p>
    <w:p w:rsidR="00481ADE" w:rsidRDefault="00481ADE">
      <w:pPr>
        <w:pStyle w:val="ConsPlusNonformat"/>
        <w:jc w:val="both"/>
      </w:pPr>
    </w:p>
    <w:p w:rsidR="00481ADE" w:rsidRDefault="00481ADE">
      <w:pPr>
        <w:pStyle w:val="ConsPlusNonformat"/>
        <w:jc w:val="both"/>
      </w:pPr>
      <w:r>
        <w:t>Руководитель</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"__" _____________ 20__</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5</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Title"/>
        <w:jc w:val="center"/>
      </w:pPr>
      <w:bookmarkStart w:id="29" w:name="P983"/>
      <w:bookmarkEnd w:id="29"/>
      <w:r>
        <w:t>РЕКВИЗИТЫ РЕЕСТРА НА ВЫПУСК КАРТ</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Приказа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81ADE">
        <w:tc>
          <w:tcPr>
            <w:tcW w:w="2835" w:type="dxa"/>
          </w:tcPr>
          <w:p w:rsidR="00481ADE" w:rsidRDefault="00481ADE">
            <w:pPr>
              <w:pStyle w:val="ConsPlusNormal"/>
              <w:jc w:val="center"/>
            </w:pPr>
            <w:r>
              <w:t>Наименование реквизита</w:t>
            </w:r>
          </w:p>
        </w:tc>
        <w:tc>
          <w:tcPr>
            <w:tcW w:w="6236" w:type="dxa"/>
          </w:tcPr>
          <w:p w:rsidR="00481ADE" w:rsidRDefault="00481ADE">
            <w:pPr>
              <w:pStyle w:val="ConsPlusNormal"/>
              <w:jc w:val="center"/>
            </w:pPr>
            <w:r>
              <w:t>Правила формирования, заполнения реквизита</w:t>
            </w:r>
          </w:p>
        </w:tc>
      </w:tr>
      <w:tr w:rsidR="00481ADE">
        <w:tc>
          <w:tcPr>
            <w:tcW w:w="2835" w:type="dxa"/>
          </w:tcPr>
          <w:p w:rsidR="00481ADE" w:rsidRDefault="00481ADE">
            <w:pPr>
              <w:pStyle w:val="ConsPlusNormal"/>
            </w:pPr>
            <w:r>
              <w:t>1. Номер документа</w:t>
            </w:r>
          </w:p>
        </w:tc>
        <w:tc>
          <w:tcPr>
            <w:tcW w:w="6236" w:type="dxa"/>
          </w:tcPr>
          <w:p w:rsidR="00481ADE" w:rsidRDefault="00481ADE">
            <w:pPr>
              <w:pStyle w:val="ConsPlusNormal"/>
            </w:pPr>
            <w:r>
              <w:t>Указывается номер Реестра на выпуск карт, присвоенный органом Федерального казначейства.</w:t>
            </w:r>
          </w:p>
        </w:tc>
      </w:tr>
      <w:tr w:rsidR="00481ADE">
        <w:tc>
          <w:tcPr>
            <w:tcW w:w="2835" w:type="dxa"/>
          </w:tcPr>
          <w:p w:rsidR="00481ADE" w:rsidRDefault="00481ADE">
            <w:pPr>
              <w:pStyle w:val="ConsPlusNormal"/>
            </w:pPr>
            <w:r>
              <w:t>2. Дата документа</w:t>
            </w:r>
          </w:p>
        </w:tc>
        <w:tc>
          <w:tcPr>
            <w:tcW w:w="6236" w:type="dxa"/>
          </w:tcPr>
          <w:p w:rsidR="00481ADE" w:rsidRDefault="00481ADE">
            <w:pPr>
              <w:pStyle w:val="ConsPlusNormal"/>
            </w:pPr>
            <w:r>
              <w:t>Указывается дата формирования Реестра на выпуск карт.</w:t>
            </w:r>
          </w:p>
        </w:tc>
      </w:tr>
      <w:tr w:rsidR="00481ADE">
        <w:tc>
          <w:tcPr>
            <w:tcW w:w="2835" w:type="dxa"/>
          </w:tcPr>
          <w:p w:rsidR="00481ADE" w:rsidRDefault="00481ADE">
            <w:pPr>
              <w:pStyle w:val="ConsPlusNormal"/>
            </w:pPr>
            <w:r>
              <w:t>3. Код по Сводному реестру</w:t>
            </w:r>
          </w:p>
        </w:tc>
        <w:tc>
          <w:tcPr>
            <w:tcW w:w="6236" w:type="dxa"/>
          </w:tcPr>
          <w:p w:rsidR="00481ADE" w:rsidRDefault="00481ADE">
            <w:pPr>
              <w:pStyle w:val="ConsPlusNormal"/>
            </w:pPr>
            <w:r>
              <w:t>Указывается код по Сводному реестру органа Федерального казначейства.</w:t>
            </w:r>
          </w:p>
        </w:tc>
      </w:tr>
      <w:tr w:rsidR="00481ADE">
        <w:tc>
          <w:tcPr>
            <w:tcW w:w="2835" w:type="dxa"/>
          </w:tcPr>
          <w:p w:rsidR="00481ADE" w:rsidRDefault="00481ADE">
            <w:pPr>
              <w:pStyle w:val="ConsPlusNormal"/>
            </w:pPr>
            <w:r>
              <w:t>4. ИНН</w:t>
            </w:r>
          </w:p>
        </w:tc>
        <w:tc>
          <w:tcPr>
            <w:tcW w:w="6236" w:type="dxa"/>
          </w:tcPr>
          <w:p w:rsidR="00481ADE" w:rsidRDefault="00481ADE">
            <w:pPr>
              <w:pStyle w:val="ConsPlusNormal"/>
            </w:pPr>
            <w:r>
              <w:t>Указывается идентификационный номер налогоплательщика - органа Федерального казначейства.</w:t>
            </w:r>
          </w:p>
        </w:tc>
      </w:tr>
      <w:tr w:rsidR="00481ADE">
        <w:tc>
          <w:tcPr>
            <w:tcW w:w="2835" w:type="dxa"/>
          </w:tcPr>
          <w:p w:rsidR="00481ADE" w:rsidRDefault="00481ADE">
            <w:pPr>
              <w:pStyle w:val="ConsPlusNormal"/>
            </w:pPr>
            <w:r>
              <w:t>5. КПП</w:t>
            </w:r>
          </w:p>
        </w:tc>
        <w:tc>
          <w:tcPr>
            <w:tcW w:w="6236" w:type="dxa"/>
          </w:tcPr>
          <w:p w:rsidR="00481ADE" w:rsidRDefault="00481ADE">
            <w:pPr>
              <w:pStyle w:val="ConsPlusNormal"/>
            </w:pPr>
            <w:r>
              <w:t>Указывается Код причины постановки (при наличии) органа Федерального казначейства.</w:t>
            </w:r>
          </w:p>
        </w:tc>
      </w:tr>
      <w:tr w:rsidR="00481ADE">
        <w:tc>
          <w:tcPr>
            <w:tcW w:w="2835" w:type="dxa"/>
          </w:tcPr>
          <w:p w:rsidR="00481ADE" w:rsidRDefault="00481ADE">
            <w:pPr>
              <w:pStyle w:val="ConsPlusNormal"/>
            </w:pPr>
            <w:r>
              <w:t>6. Наименование органа Федерального казначейства</w:t>
            </w:r>
          </w:p>
        </w:tc>
        <w:tc>
          <w:tcPr>
            <w:tcW w:w="6236" w:type="dxa"/>
          </w:tcPr>
          <w:p w:rsidR="00481ADE" w:rsidRDefault="00481AD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481ADE">
        <w:tc>
          <w:tcPr>
            <w:tcW w:w="2835" w:type="dxa"/>
          </w:tcPr>
          <w:p w:rsidR="00481ADE" w:rsidRDefault="00481ADE">
            <w:pPr>
              <w:pStyle w:val="ConsPlusNormal"/>
            </w:pPr>
            <w:r>
              <w:t>7. Код по КОФК</w:t>
            </w:r>
          </w:p>
        </w:tc>
        <w:tc>
          <w:tcPr>
            <w:tcW w:w="6236" w:type="dxa"/>
          </w:tcPr>
          <w:p w:rsidR="00481ADE" w:rsidRDefault="00481ADE">
            <w:pPr>
              <w:pStyle w:val="ConsPlusNormal"/>
            </w:pPr>
            <w:r>
              <w:t>Указывается соответствующий код по КОФК.</w:t>
            </w:r>
          </w:p>
        </w:tc>
      </w:tr>
      <w:tr w:rsidR="00481ADE">
        <w:tc>
          <w:tcPr>
            <w:tcW w:w="2835" w:type="dxa"/>
          </w:tcPr>
          <w:p w:rsidR="00481ADE" w:rsidRDefault="00481ADE">
            <w:pPr>
              <w:pStyle w:val="ConsPlusNormal"/>
            </w:pPr>
            <w:r>
              <w:t>8. Номер счета</w:t>
            </w:r>
          </w:p>
        </w:tc>
        <w:tc>
          <w:tcPr>
            <w:tcW w:w="6236" w:type="dxa"/>
          </w:tcPr>
          <w:p w:rsidR="00481ADE" w:rsidRDefault="00481ADE">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481ADE">
        <w:tc>
          <w:tcPr>
            <w:tcW w:w="2835" w:type="dxa"/>
          </w:tcPr>
          <w:p w:rsidR="00481ADE" w:rsidRDefault="00481ADE">
            <w:pPr>
              <w:pStyle w:val="ConsPlusNormal"/>
            </w:pPr>
            <w:r>
              <w:t>9. Наименование клиента</w:t>
            </w:r>
          </w:p>
        </w:tc>
        <w:tc>
          <w:tcPr>
            <w:tcW w:w="6236" w:type="dxa"/>
          </w:tcPr>
          <w:p w:rsidR="00481ADE" w:rsidRDefault="00481AD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481ADE">
        <w:tc>
          <w:tcPr>
            <w:tcW w:w="2835" w:type="dxa"/>
          </w:tcPr>
          <w:p w:rsidR="00481ADE" w:rsidRDefault="00481ADE">
            <w:pPr>
              <w:pStyle w:val="ConsPlusNormal"/>
            </w:pPr>
            <w:r>
              <w:t>10. Код по Сводному реестру</w:t>
            </w:r>
          </w:p>
        </w:tc>
        <w:tc>
          <w:tcPr>
            <w:tcW w:w="6236" w:type="dxa"/>
          </w:tcPr>
          <w:p w:rsidR="00481ADE" w:rsidRDefault="00481AD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481ADE">
        <w:tc>
          <w:tcPr>
            <w:tcW w:w="2835" w:type="dxa"/>
          </w:tcPr>
          <w:p w:rsidR="00481ADE" w:rsidRDefault="00481ADE">
            <w:pPr>
              <w:pStyle w:val="ConsPlusNormal"/>
            </w:pPr>
            <w:r>
              <w:t>11. ИНН</w:t>
            </w:r>
          </w:p>
        </w:tc>
        <w:tc>
          <w:tcPr>
            <w:tcW w:w="6236" w:type="dxa"/>
          </w:tcPr>
          <w:p w:rsidR="00481ADE" w:rsidRDefault="00481ADE">
            <w:pPr>
              <w:pStyle w:val="ConsPlusNormal"/>
            </w:pPr>
            <w:r>
              <w:t>Указывается идентификационный номер налогоплательщика - клиента.</w:t>
            </w:r>
          </w:p>
        </w:tc>
      </w:tr>
      <w:tr w:rsidR="00481ADE">
        <w:tc>
          <w:tcPr>
            <w:tcW w:w="2835" w:type="dxa"/>
          </w:tcPr>
          <w:p w:rsidR="00481ADE" w:rsidRDefault="00481ADE">
            <w:pPr>
              <w:pStyle w:val="ConsPlusNormal"/>
            </w:pPr>
            <w:r>
              <w:t>12. КПП</w:t>
            </w:r>
          </w:p>
        </w:tc>
        <w:tc>
          <w:tcPr>
            <w:tcW w:w="6236" w:type="dxa"/>
          </w:tcPr>
          <w:p w:rsidR="00481ADE" w:rsidRDefault="00481ADE">
            <w:pPr>
              <w:pStyle w:val="ConsPlusNormal"/>
            </w:pPr>
            <w:r>
              <w:t>Указывается Код причины постановки (при наличии) клиента.</w:t>
            </w:r>
          </w:p>
        </w:tc>
      </w:tr>
      <w:tr w:rsidR="00481ADE">
        <w:tc>
          <w:tcPr>
            <w:tcW w:w="2835" w:type="dxa"/>
          </w:tcPr>
          <w:p w:rsidR="00481ADE" w:rsidRDefault="00481ADE">
            <w:pPr>
              <w:pStyle w:val="ConsPlusNormal"/>
            </w:pPr>
            <w:r>
              <w:t>13. Выдать карты в количестве (шт.)</w:t>
            </w:r>
          </w:p>
        </w:tc>
        <w:tc>
          <w:tcPr>
            <w:tcW w:w="6236" w:type="dxa"/>
          </w:tcPr>
          <w:p w:rsidR="00481ADE" w:rsidRDefault="00481ADE">
            <w:pPr>
              <w:pStyle w:val="ConsPlusNormal"/>
              <w:jc w:val="both"/>
            </w:pPr>
            <w:r>
              <w:t>Указывается необходимое количество карт (прописью и в цифровом значении).</w:t>
            </w:r>
          </w:p>
        </w:tc>
      </w:tr>
      <w:tr w:rsidR="00481ADE">
        <w:tc>
          <w:tcPr>
            <w:tcW w:w="2835" w:type="dxa"/>
          </w:tcPr>
          <w:p w:rsidR="00481ADE" w:rsidRDefault="00481ADE">
            <w:pPr>
              <w:pStyle w:val="ConsPlusNormal"/>
            </w:pPr>
            <w:r>
              <w:t>14. Персонифицировано следующим уполномоченным работникам клиента:</w:t>
            </w:r>
          </w:p>
        </w:tc>
        <w:tc>
          <w:tcPr>
            <w:tcW w:w="6236" w:type="dxa"/>
          </w:tcPr>
          <w:p w:rsidR="00481ADE" w:rsidRDefault="00481ADE">
            <w:pPr>
              <w:pStyle w:val="ConsPlusNormal"/>
            </w:pPr>
            <w:r>
              <w:t>Уполномоченные работники клиента обязуются хранить карты под ключом, в безопасном от огня и хищения помещении.</w:t>
            </w:r>
          </w:p>
        </w:tc>
      </w:tr>
      <w:tr w:rsidR="00481ADE">
        <w:tc>
          <w:tcPr>
            <w:tcW w:w="2835" w:type="dxa"/>
          </w:tcPr>
          <w:p w:rsidR="00481ADE" w:rsidRDefault="00481ADE">
            <w:pPr>
              <w:pStyle w:val="ConsPlusNormal"/>
            </w:pPr>
            <w:r>
              <w:t>14.1. Фамилия, имя, отчество</w:t>
            </w:r>
          </w:p>
        </w:tc>
        <w:tc>
          <w:tcPr>
            <w:tcW w:w="6236" w:type="dxa"/>
          </w:tcPr>
          <w:p w:rsidR="00481ADE" w:rsidRDefault="00481ADE">
            <w:pPr>
              <w:pStyle w:val="ConsPlusNormal"/>
              <w:jc w:val="both"/>
            </w:pPr>
            <w:r>
              <w:t>Указываются фамилии, имена и отчества (при наличии) работников клиента, уполномоченных на получение карт.</w:t>
            </w:r>
          </w:p>
        </w:tc>
      </w:tr>
      <w:tr w:rsidR="00481ADE">
        <w:tc>
          <w:tcPr>
            <w:tcW w:w="2835" w:type="dxa"/>
          </w:tcPr>
          <w:p w:rsidR="00481ADE" w:rsidRDefault="00481ADE">
            <w:pPr>
              <w:pStyle w:val="ConsPlusNormal"/>
            </w:pPr>
            <w:r>
              <w:t>14.2. Реквизиты документа, удостоверяющего личность</w:t>
            </w:r>
          </w:p>
        </w:tc>
        <w:tc>
          <w:tcPr>
            <w:tcW w:w="6236" w:type="dxa"/>
          </w:tcPr>
          <w:p w:rsidR="00481ADE" w:rsidRDefault="00481ADE">
            <w:pPr>
              <w:pStyle w:val="ConsPlusNormal"/>
              <w:jc w:val="both"/>
            </w:pPr>
            <w:r>
              <w:t>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rsidR="00481ADE">
        <w:tc>
          <w:tcPr>
            <w:tcW w:w="2835" w:type="dxa"/>
          </w:tcPr>
          <w:p w:rsidR="00481ADE" w:rsidRDefault="00481ADE">
            <w:pPr>
              <w:pStyle w:val="ConsPlusNormal"/>
            </w:pPr>
            <w:r>
              <w:lastRenderedPageBreak/>
              <w:t>15. Руководитель (уполномоченное лицо)</w:t>
            </w:r>
          </w:p>
        </w:tc>
        <w:tc>
          <w:tcPr>
            <w:tcW w:w="6236" w:type="dxa"/>
          </w:tcPr>
          <w:p w:rsidR="00481ADE" w:rsidRDefault="00481ADE">
            <w:pPr>
              <w:pStyle w:val="ConsPlusNormal"/>
              <w:jc w:val="both"/>
            </w:pPr>
            <w:r>
              <w:t>Проставляется 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tc>
      </w:tr>
      <w:tr w:rsidR="00481ADE">
        <w:tc>
          <w:tcPr>
            <w:tcW w:w="2835" w:type="dxa"/>
          </w:tcPr>
          <w:p w:rsidR="00481ADE" w:rsidRDefault="00481ADE">
            <w:pPr>
              <w:pStyle w:val="ConsPlusNormal"/>
            </w:pPr>
            <w:r>
              <w:t>16. Главный бухгалтер (уполномоченное лицо)</w:t>
            </w:r>
          </w:p>
        </w:tc>
        <w:tc>
          <w:tcPr>
            <w:tcW w:w="6236" w:type="dxa"/>
          </w:tcPr>
          <w:p w:rsidR="00481ADE" w:rsidRDefault="00481ADE">
            <w:pPr>
              <w:pStyle w:val="ConsPlusNormal"/>
              <w:jc w:val="both"/>
            </w:pPr>
            <w:r>
              <w:t>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rsidR="00481ADE">
        <w:tc>
          <w:tcPr>
            <w:tcW w:w="2835" w:type="dxa"/>
          </w:tcPr>
          <w:p w:rsidR="00481ADE" w:rsidRDefault="00481ADE">
            <w:pPr>
              <w:pStyle w:val="ConsPlusNormal"/>
            </w:pPr>
            <w:r>
              <w:t>17. Ответственный исполнитель</w:t>
            </w:r>
          </w:p>
        </w:tc>
        <w:tc>
          <w:tcPr>
            <w:tcW w:w="6236" w:type="dxa"/>
          </w:tcPr>
          <w:p w:rsidR="00481ADE" w:rsidRDefault="00481ADE">
            <w:pPr>
              <w:pStyle w:val="ConsPlusNormal"/>
              <w:jc w:val="both"/>
            </w:pPr>
            <w:r>
              <w:t>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rsidR="00481ADE">
        <w:tc>
          <w:tcPr>
            <w:tcW w:w="2835" w:type="dxa"/>
          </w:tcPr>
          <w:p w:rsidR="00481ADE" w:rsidRDefault="00481ADE">
            <w:pPr>
              <w:pStyle w:val="ConsPlusNormal"/>
            </w:pPr>
            <w:r>
              <w:t>18. Дата подписания документа</w:t>
            </w:r>
          </w:p>
        </w:tc>
        <w:tc>
          <w:tcPr>
            <w:tcW w:w="6236" w:type="dxa"/>
          </w:tcPr>
          <w:p w:rsidR="00481ADE" w:rsidRDefault="00481ADE">
            <w:pPr>
              <w:pStyle w:val="ConsPlusNormal"/>
              <w:jc w:val="both"/>
            </w:pPr>
            <w:r>
              <w:t>Указывается дата подписания Реестра на выпуск карт, оформленная словесно-цифровым способом.</w:t>
            </w:r>
          </w:p>
        </w:tc>
      </w:tr>
    </w:tbl>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6</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Title"/>
        <w:jc w:val="center"/>
      </w:pPr>
      <w:bookmarkStart w:id="30" w:name="P1044"/>
      <w:bookmarkEnd w:id="30"/>
      <w:r>
        <w:t>РЕКВИЗИТЫ СВЕДЕНИЙ О ВЫДАННЫХ КАРТАХ</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Приказа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81ADE">
        <w:tc>
          <w:tcPr>
            <w:tcW w:w="2835" w:type="dxa"/>
          </w:tcPr>
          <w:p w:rsidR="00481ADE" w:rsidRDefault="00481ADE">
            <w:pPr>
              <w:pStyle w:val="ConsPlusNormal"/>
              <w:jc w:val="center"/>
            </w:pPr>
            <w:r>
              <w:t>Наименование реквизита</w:t>
            </w:r>
          </w:p>
        </w:tc>
        <w:tc>
          <w:tcPr>
            <w:tcW w:w="6236" w:type="dxa"/>
          </w:tcPr>
          <w:p w:rsidR="00481ADE" w:rsidRDefault="00481ADE">
            <w:pPr>
              <w:pStyle w:val="ConsPlusNormal"/>
              <w:jc w:val="center"/>
            </w:pPr>
            <w:r>
              <w:t>Правила формирования, заполнения реквизита</w:t>
            </w:r>
          </w:p>
        </w:tc>
      </w:tr>
      <w:tr w:rsidR="00481ADE">
        <w:tc>
          <w:tcPr>
            <w:tcW w:w="2835" w:type="dxa"/>
          </w:tcPr>
          <w:p w:rsidR="00481ADE" w:rsidRDefault="00481ADE">
            <w:pPr>
              <w:pStyle w:val="ConsPlusNormal"/>
            </w:pPr>
            <w:r>
              <w:t>1. Орган Федерального казначейства</w:t>
            </w:r>
          </w:p>
        </w:tc>
        <w:tc>
          <w:tcPr>
            <w:tcW w:w="6236" w:type="dxa"/>
          </w:tcPr>
          <w:p w:rsidR="00481ADE" w:rsidRDefault="00481AD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481ADE">
        <w:tc>
          <w:tcPr>
            <w:tcW w:w="2835" w:type="dxa"/>
          </w:tcPr>
          <w:p w:rsidR="00481ADE" w:rsidRDefault="00481ADE">
            <w:pPr>
              <w:pStyle w:val="ConsPlusNormal"/>
            </w:pPr>
            <w:r>
              <w:t>2. Код по КОФК</w:t>
            </w:r>
          </w:p>
        </w:tc>
        <w:tc>
          <w:tcPr>
            <w:tcW w:w="6236" w:type="dxa"/>
          </w:tcPr>
          <w:p w:rsidR="00481ADE" w:rsidRDefault="00481ADE">
            <w:pPr>
              <w:pStyle w:val="ConsPlusNormal"/>
            </w:pPr>
            <w:r>
              <w:t>Указывается соответствующий код по КОФК.</w:t>
            </w:r>
          </w:p>
        </w:tc>
      </w:tr>
      <w:tr w:rsidR="00481ADE">
        <w:tc>
          <w:tcPr>
            <w:tcW w:w="2835" w:type="dxa"/>
          </w:tcPr>
          <w:p w:rsidR="00481ADE" w:rsidRDefault="00481ADE">
            <w:pPr>
              <w:pStyle w:val="ConsPlusNormal"/>
            </w:pPr>
            <w:r>
              <w:t>3. Наименование бюджета</w:t>
            </w:r>
          </w:p>
        </w:tc>
        <w:tc>
          <w:tcPr>
            <w:tcW w:w="6236" w:type="dxa"/>
          </w:tcPr>
          <w:p w:rsidR="00481ADE" w:rsidRDefault="00481ADE">
            <w:pPr>
              <w:pStyle w:val="ConsPlusNormal"/>
            </w:pPr>
            <w:r>
              <w:t>Указывается наименование бюджета:</w:t>
            </w:r>
          </w:p>
          <w:p w:rsidR="00481ADE" w:rsidRDefault="00481ADE">
            <w:pPr>
              <w:pStyle w:val="ConsPlusNormal"/>
            </w:pPr>
            <w:r>
              <w:t>для клиента, являющегося участником бюджетного процесса федерального уровня, - "федеральный бюджет";</w:t>
            </w:r>
          </w:p>
          <w:p w:rsidR="00481ADE" w:rsidRDefault="00481ADE">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481ADE">
        <w:tc>
          <w:tcPr>
            <w:tcW w:w="2835" w:type="dxa"/>
          </w:tcPr>
          <w:p w:rsidR="00481ADE" w:rsidRDefault="00481ADE">
            <w:pPr>
              <w:pStyle w:val="ConsPlusNormal"/>
            </w:pPr>
            <w:r>
              <w:t>4. Код клиента по Сводному реестру</w:t>
            </w:r>
          </w:p>
        </w:tc>
        <w:tc>
          <w:tcPr>
            <w:tcW w:w="6236" w:type="dxa"/>
          </w:tcPr>
          <w:p w:rsidR="00481ADE" w:rsidRDefault="00481AD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481ADE">
        <w:tc>
          <w:tcPr>
            <w:tcW w:w="2835" w:type="dxa"/>
          </w:tcPr>
          <w:p w:rsidR="00481ADE" w:rsidRDefault="00481ADE">
            <w:pPr>
              <w:pStyle w:val="ConsPlusNormal"/>
            </w:pPr>
            <w:r>
              <w:lastRenderedPageBreak/>
              <w:t>5. Номер счета</w:t>
            </w:r>
          </w:p>
        </w:tc>
        <w:tc>
          <w:tcPr>
            <w:tcW w:w="6236" w:type="dxa"/>
          </w:tcPr>
          <w:p w:rsidR="00481ADE" w:rsidRDefault="00481ADE">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481ADE">
        <w:tc>
          <w:tcPr>
            <w:tcW w:w="2835" w:type="dxa"/>
          </w:tcPr>
          <w:p w:rsidR="00481ADE" w:rsidRDefault="00481ADE">
            <w:pPr>
              <w:pStyle w:val="ConsPlusNormal"/>
            </w:pPr>
            <w:r>
              <w:t>6. БИК</w:t>
            </w:r>
          </w:p>
        </w:tc>
        <w:tc>
          <w:tcPr>
            <w:tcW w:w="6236" w:type="dxa"/>
          </w:tcPr>
          <w:p w:rsidR="00481ADE" w:rsidRDefault="00481ADE">
            <w:pPr>
              <w:pStyle w:val="ConsPlusNormal"/>
            </w:pPr>
            <w:r>
              <w:t>Указывается БИК кредитной организации, в которой органу Федерального казначейства открыт соответствующий счет N 40116.</w:t>
            </w:r>
          </w:p>
        </w:tc>
      </w:tr>
      <w:tr w:rsidR="00481ADE">
        <w:tc>
          <w:tcPr>
            <w:tcW w:w="2835" w:type="dxa"/>
          </w:tcPr>
          <w:p w:rsidR="00481ADE" w:rsidRDefault="00481ADE">
            <w:pPr>
              <w:pStyle w:val="ConsPlusNormal"/>
            </w:pPr>
            <w:r>
              <w:t>7. Номер карты</w:t>
            </w:r>
          </w:p>
        </w:tc>
        <w:tc>
          <w:tcPr>
            <w:tcW w:w="6236" w:type="dxa"/>
          </w:tcPr>
          <w:p w:rsidR="00481ADE" w:rsidRDefault="00481ADE">
            <w:pPr>
              <w:pStyle w:val="ConsPlusNormal"/>
            </w:pPr>
            <w:r>
              <w:t>Указывается номер карты, полученной клиентом в кредитной организации.</w:t>
            </w:r>
          </w:p>
        </w:tc>
      </w:tr>
      <w:tr w:rsidR="00481ADE">
        <w:tc>
          <w:tcPr>
            <w:tcW w:w="2835" w:type="dxa"/>
          </w:tcPr>
          <w:p w:rsidR="00481ADE" w:rsidRDefault="00481ADE">
            <w:pPr>
              <w:pStyle w:val="ConsPlusNormal"/>
            </w:pPr>
            <w:r>
              <w:t>8. Наименование клиента</w:t>
            </w:r>
          </w:p>
        </w:tc>
        <w:tc>
          <w:tcPr>
            <w:tcW w:w="6236" w:type="dxa"/>
          </w:tcPr>
          <w:p w:rsidR="00481ADE" w:rsidRDefault="00481AD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481ADE">
        <w:tc>
          <w:tcPr>
            <w:tcW w:w="2835" w:type="dxa"/>
          </w:tcPr>
          <w:p w:rsidR="00481ADE" w:rsidRDefault="00481ADE">
            <w:pPr>
              <w:pStyle w:val="ConsPlusNormal"/>
            </w:pPr>
            <w:r>
              <w:t>9. Статус</w:t>
            </w:r>
          </w:p>
        </w:tc>
        <w:tc>
          <w:tcPr>
            <w:tcW w:w="6236" w:type="dxa"/>
          </w:tcPr>
          <w:p w:rsidR="00481ADE" w:rsidRDefault="00481ADE">
            <w:pPr>
              <w:pStyle w:val="ConsPlusNormal"/>
            </w:pPr>
            <w:r>
              <w:t>Указывается статус по карте: "выдана", "возвращена", "утеряна".</w:t>
            </w:r>
          </w:p>
        </w:tc>
      </w:tr>
      <w:tr w:rsidR="00481ADE">
        <w:tc>
          <w:tcPr>
            <w:tcW w:w="2835" w:type="dxa"/>
          </w:tcPr>
          <w:p w:rsidR="00481ADE" w:rsidRDefault="00481ADE">
            <w:pPr>
              <w:pStyle w:val="ConsPlusNormal"/>
            </w:pPr>
            <w:r>
              <w:t>10. Дата действия с</w:t>
            </w:r>
          </w:p>
        </w:tc>
        <w:tc>
          <w:tcPr>
            <w:tcW w:w="6236" w:type="dxa"/>
          </w:tcPr>
          <w:p w:rsidR="00481ADE" w:rsidRDefault="00481ADE">
            <w:pPr>
              <w:pStyle w:val="ConsPlusNormal"/>
            </w:pPr>
            <w:r>
              <w:t>Указывается дата начала действия карт.</w:t>
            </w:r>
          </w:p>
        </w:tc>
      </w:tr>
      <w:tr w:rsidR="00481ADE">
        <w:tc>
          <w:tcPr>
            <w:tcW w:w="2835" w:type="dxa"/>
          </w:tcPr>
          <w:p w:rsidR="00481ADE" w:rsidRDefault="00481ADE">
            <w:pPr>
              <w:pStyle w:val="ConsPlusNormal"/>
            </w:pPr>
            <w:r>
              <w:t>11. Дата действия по</w:t>
            </w:r>
          </w:p>
        </w:tc>
        <w:tc>
          <w:tcPr>
            <w:tcW w:w="6236" w:type="dxa"/>
          </w:tcPr>
          <w:p w:rsidR="00481ADE" w:rsidRDefault="00481ADE">
            <w:pPr>
              <w:pStyle w:val="ConsPlusNormal"/>
            </w:pPr>
            <w:r>
              <w:t>Указывается дата окончания действия карты в случае ее возврата в кредитную организацию либо ее утери.</w:t>
            </w:r>
          </w:p>
        </w:tc>
      </w:tr>
      <w:tr w:rsidR="00481ADE">
        <w:tc>
          <w:tcPr>
            <w:tcW w:w="2835" w:type="dxa"/>
          </w:tcPr>
          <w:p w:rsidR="00481ADE" w:rsidRDefault="00481ADE">
            <w:pPr>
              <w:pStyle w:val="ConsPlusNormal"/>
            </w:pPr>
            <w:r>
              <w:t>12. Срок действия</w:t>
            </w:r>
          </w:p>
        </w:tc>
        <w:tc>
          <w:tcPr>
            <w:tcW w:w="6236" w:type="dxa"/>
          </w:tcPr>
          <w:p w:rsidR="00481ADE" w:rsidRDefault="00481ADE">
            <w:pPr>
              <w:pStyle w:val="ConsPlusNormal"/>
            </w:pPr>
            <w:r>
              <w:t>Указывается срок действия карт.</w:t>
            </w:r>
          </w:p>
        </w:tc>
      </w:tr>
      <w:tr w:rsidR="00481ADE">
        <w:tc>
          <w:tcPr>
            <w:tcW w:w="2835" w:type="dxa"/>
          </w:tcPr>
          <w:p w:rsidR="00481ADE" w:rsidRDefault="00481ADE">
            <w:pPr>
              <w:pStyle w:val="ConsPlusNormal"/>
            </w:pPr>
            <w:r>
              <w:t>13. Дата выдачи карты клиенту</w:t>
            </w:r>
          </w:p>
        </w:tc>
        <w:tc>
          <w:tcPr>
            <w:tcW w:w="6236" w:type="dxa"/>
          </w:tcPr>
          <w:p w:rsidR="00481ADE" w:rsidRDefault="00481ADE">
            <w:pPr>
              <w:pStyle w:val="ConsPlusNormal"/>
            </w:pPr>
            <w:r>
              <w:t>Указывается дата выдачи клиенту карты в кредитной организации.</w:t>
            </w:r>
          </w:p>
        </w:tc>
      </w:tr>
      <w:tr w:rsidR="00481ADE">
        <w:tc>
          <w:tcPr>
            <w:tcW w:w="2835" w:type="dxa"/>
          </w:tcPr>
          <w:p w:rsidR="00481ADE" w:rsidRDefault="00481ADE">
            <w:pPr>
              <w:pStyle w:val="ConsPlusNormal"/>
            </w:pPr>
            <w:r>
              <w:t>14. Дата возврата карты клиентом</w:t>
            </w:r>
          </w:p>
        </w:tc>
        <w:tc>
          <w:tcPr>
            <w:tcW w:w="6236" w:type="dxa"/>
          </w:tcPr>
          <w:p w:rsidR="00481ADE" w:rsidRDefault="00481ADE">
            <w:pPr>
              <w:pStyle w:val="ConsPlusNormal"/>
            </w:pPr>
            <w:r>
              <w:t>Указывается дата возврата клиентом карты в кредитную организацию.</w:t>
            </w:r>
          </w:p>
        </w:tc>
      </w:tr>
      <w:tr w:rsidR="00481ADE">
        <w:tc>
          <w:tcPr>
            <w:tcW w:w="2835" w:type="dxa"/>
          </w:tcPr>
          <w:p w:rsidR="00481ADE" w:rsidRDefault="00481ADE">
            <w:pPr>
              <w:pStyle w:val="ConsPlusNormal"/>
            </w:pPr>
            <w:r>
              <w:t>15. Дата сообщения в орган Федерального казначейства о возврате карты</w:t>
            </w:r>
          </w:p>
        </w:tc>
        <w:tc>
          <w:tcPr>
            <w:tcW w:w="6236" w:type="dxa"/>
          </w:tcPr>
          <w:p w:rsidR="00481ADE" w:rsidRDefault="00481ADE">
            <w:pPr>
              <w:pStyle w:val="ConsPlusNormal"/>
            </w:pPr>
            <w:r>
              <w:t>Указывается дата сообщения в орган Федерального казначейства о возврате клиентом карты в кредитную организацию.</w:t>
            </w:r>
          </w:p>
        </w:tc>
      </w:tr>
      <w:tr w:rsidR="00481ADE">
        <w:tc>
          <w:tcPr>
            <w:tcW w:w="2835" w:type="dxa"/>
          </w:tcPr>
          <w:p w:rsidR="00481ADE" w:rsidRDefault="00481ADE">
            <w:pPr>
              <w:pStyle w:val="ConsPlusNormal"/>
            </w:pPr>
            <w:r>
              <w:t>16. Дата утери карты</w:t>
            </w:r>
          </w:p>
        </w:tc>
        <w:tc>
          <w:tcPr>
            <w:tcW w:w="6236" w:type="dxa"/>
          </w:tcPr>
          <w:p w:rsidR="00481ADE" w:rsidRDefault="00481ADE">
            <w:pPr>
              <w:pStyle w:val="ConsPlusNormal"/>
            </w:pPr>
            <w:r>
              <w:t>Указывается дата утери клиентом карты.</w:t>
            </w:r>
          </w:p>
        </w:tc>
      </w:tr>
      <w:tr w:rsidR="00481ADE">
        <w:tc>
          <w:tcPr>
            <w:tcW w:w="2835" w:type="dxa"/>
          </w:tcPr>
          <w:p w:rsidR="00481ADE" w:rsidRDefault="00481ADE">
            <w:pPr>
              <w:pStyle w:val="ConsPlusNormal"/>
            </w:pPr>
            <w:r>
              <w:t>17. Дата сообщения в территориальный орган Федерального казначейства об утере карты</w:t>
            </w:r>
          </w:p>
        </w:tc>
        <w:tc>
          <w:tcPr>
            <w:tcW w:w="6236" w:type="dxa"/>
          </w:tcPr>
          <w:p w:rsidR="00481ADE" w:rsidRDefault="00481ADE">
            <w:pPr>
              <w:pStyle w:val="ConsPlusNormal"/>
            </w:pPr>
            <w:r>
              <w:t>Указывается дата сообщения в орган Федерального казначейства об утере клиентом карты.</w:t>
            </w:r>
          </w:p>
        </w:tc>
      </w:tr>
      <w:tr w:rsidR="00481ADE">
        <w:tc>
          <w:tcPr>
            <w:tcW w:w="2835" w:type="dxa"/>
          </w:tcPr>
          <w:p w:rsidR="00481ADE" w:rsidRDefault="00481ADE">
            <w:pPr>
              <w:pStyle w:val="ConsPlusNormal"/>
            </w:pPr>
            <w:r>
              <w:t>18. Дополнительная информация</w:t>
            </w:r>
          </w:p>
        </w:tc>
        <w:tc>
          <w:tcPr>
            <w:tcW w:w="6236" w:type="dxa"/>
          </w:tcPr>
          <w:p w:rsidR="00481ADE" w:rsidRDefault="00481ADE">
            <w:pPr>
              <w:pStyle w:val="ConsPlusNormal"/>
            </w:pPr>
            <w:r>
              <w:t>Указывается дополнительная информация о карте клиента.</w:t>
            </w:r>
          </w:p>
        </w:tc>
      </w:tr>
      <w:tr w:rsidR="00481ADE">
        <w:tc>
          <w:tcPr>
            <w:tcW w:w="2835" w:type="dxa"/>
          </w:tcPr>
          <w:p w:rsidR="00481ADE" w:rsidRDefault="00481ADE">
            <w:pPr>
              <w:pStyle w:val="ConsPlusNormal"/>
            </w:pPr>
            <w:r>
              <w:t>19. Фамилия, инициалы владельца карты</w:t>
            </w:r>
          </w:p>
        </w:tc>
        <w:tc>
          <w:tcPr>
            <w:tcW w:w="6236" w:type="dxa"/>
          </w:tcPr>
          <w:p w:rsidR="00481ADE" w:rsidRDefault="00481ADE">
            <w:pPr>
              <w:pStyle w:val="ConsPlusNormal"/>
            </w:pPr>
            <w:r>
              <w:t>Указываются фамилия, инициалы владельца карты.</w:t>
            </w:r>
          </w:p>
        </w:tc>
      </w:tr>
      <w:tr w:rsidR="00481ADE">
        <w:tc>
          <w:tcPr>
            <w:tcW w:w="2835" w:type="dxa"/>
          </w:tcPr>
          <w:p w:rsidR="00481ADE" w:rsidRDefault="00481ADE">
            <w:pPr>
              <w:pStyle w:val="ConsPlusNormal"/>
            </w:pPr>
            <w:r>
              <w:t>20. Номер и дата Заявления на получение карт</w:t>
            </w:r>
          </w:p>
        </w:tc>
        <w:tc>
          <w:tcPr>
            <w:tcW w:w="6236" w:type="dxa"/>
          </w:tcPr>
          <w:p w:rsidR="00481ADE" w:rsidRDefault="00481ADE">
            <w:pPr>
              <w:pStyle w:val="ConsPlusNormal"/>
            </w:pPr>
            <w:r>
              <w:t>Указывается номер и дата Заявления на получение карт.</w:t>
            </w:r>
          </w:p>
        </w:tc>
      </w:tr>
    </w:tbl>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7</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lastRenderedPageBreak/>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Normal"/>
        <w:jc w:val="center"/>
      </w:pPr>
      <w:r>
        <w:t>Расшифровка</w:t>
      </w:r>
    </w:p>
    <w:p w:rsidR="00481ADE" w:rsidRDefault="00481ADE">
      <w:pPr>
        <w:pStyle w:val="ConsPlusNormal"/>
        <w:jc w:val="center"/>
      </w:pPr>
      <w:r>
        <w:t>суммы средств, перечисленных на Счет органа</w:t>
      </w:r>
    </w:p>
    <w:p w:rsidR="00481ADE" w:rsidRDefault="00481ADE">
      <w:pPr>
        <w:pStyle w:val="ConsPlusNormal"/>
        <w:jc w:val="center"/>
      </w:pPr>
      <w:r>
        <w:t>Федерального казначейства по картам</w:t>
      </w:r>
    </w:p>
    <w:p w:rsidR="00481ADE" w:rsidRDefault="00481ADE">
      <w:pPr>
        <w:pStyle w:val="ConsPlusNormal"/>
        <w:jc w:val="both"/>
      </w:pPr>
    </w:p>
    <w:p w:rsidR="00481ADE" w:rsidRDefault="00481ADE">
      <w:pPr>
        <w:pStyle w:val="ConsPlusNormal"/>
        <w:ind w:firstLine="540"/>
        <w:jc w:val="both"/>
      </w:pPr>
      <w:r>
        <w:t>Утратила силу. - Приказ Казначейства России от 18.09.2023 N 17н.</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8</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Приказа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bookmarkStart w:id="31" w:name="P1126"/>
      <w:bookmarkEnd w:id="31"/>
      <w:r>
        <w:t xml:space="preserve">                      Расшифровка N │              │</w:t>
      </w:r>
    </w:p>
    <w:p w:rsidR="00481ADE" w:rsidRDefault="00481ADE">
      <w:pPr>
        <w:pStyle w:val="ConsPlusNonformat"/>
        <w:jc w:val="both"/>
      </w:pPr>
      <w:r>
        <w:t xml:space="preserve">                                    └──────────────┘</w:t>
      </w:r>
    </w:p>
    <w:p w:rsidR="00481ADE" w:rsidRDefault="00481ADE">
      <w:pPr>
        <w:pStyle w:val="ConsPlusNonformat"/>
        <w:jc w:val="both"/>
      </w:pPr>
      <w:r>
        <w:t xml:space="preserve">              сумм неиспользованных (внесенных через банкомат</w:t>
      </w:r>
    </w:p>
    <w:p w:rsidR="00481ADE" w:rsidRDefault="00481ADE">
      <w:pPr>
        <w:pStyle w:val="ConsPlusNonformat"/>
        <w:jc w:val="both"/>
      </w:pPr>
      <w:r>
        <w:t xml:space="preserve">            или пункт выдачи наличных денежных средств) средств</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0531251</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за "__" ______ 20__ г.          Дата │           │</w:t>
      </w:r>
    </w:p>
    <w:p w:rsidR="00481ADE" w:rsidRDefault="00481ADE">
      <w:pPr>
        <w:pStyle w:val="ConsPlusNonformat"/>
        <w:jc w:val="both"/>
      </w:pPr>
      <w:r>
        <w:t xml:space="preserve">                                                              ├───────────┤</w:t>
      </w:r>
    </w:p>
    <w:p w:rsidR="00481ADE" w:rsidRDefault="00481ADE">
      <w:pPr>
        <w:pStyle w:val="ConsPlusNonformat"/>
        <w:jc w:val="both"/>
      </w:pPr>
      <w:r>
        <w:t xml:space="preserve">                                                  по Сводному │           │</w:t>
      </w:r>
    </w:p>
    <w:p w:rsidR="00481ADE" w:rsidRDefault="00481ADE">
      <w:pPr>
        <w:pStyle w:val="ConsPlusNonformat"/>
        <w:jc w:val="both"/>
      </w:pPr>
      <w:r>
        <w:t>Наименование клиента      _______________________     реестру │           │</w:t>
      </w:r>
    </w:p>
    <w:p w:rsidR="00481ADE" w:rsidRDefault="00481ADE">
      <w:pPr>
        <w:pStyle w:val="ConsPlusNonformat"/>
        <w:jc w:val="both"/>
      </w:pPr>
      <w:r>
        <w:t xml:space="preserve">                                                              ├───────────┤</w:t>
      </w:r>
    </w:p>
    <w:p w:rsidR="00481ADE" w:rsidRDefault="00481ADE">
      <w:pPr>
        <w:pStyle w:val="ConsPlusNonformat"/>
        <w:jc w:val="both"/>
      </w:pPr>
      <w:r>
        <w:t xml:space="preserve">                                                          ИНН │           │</w:t>
      </w:r>
    </w:p>
    <w:p w:rsidR="00481ADE" w:rsidRDefault="00481ADE">
      <w:pPr>
        <w:pStyle w:val="ConsPlusNonformat"/>
        <w:jc w:val="both"/>
      </w:pPr>
      <w:r>
        <w:t xml:space="preserve">                                                              ├───────────┤</w:t>
      </w:r>
    </w:p>
    <w:p w:rsidR="00481ADE" w:rsidRDefault="00481ADE">
      <w:pPr>
        <w:pStyle w:val="ConsPlusNonformat"/>
        <w:jc w:val="both"/>
      </w:pPr>
      <w:r>
        <w:t xml:space="preserve">                                                          КПП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______________________      по КОФК │           │</w:t>
      </w:r>
    </w:p>
    <w:p w:rsidR="00481ADE" w:rsidRDefault="00481ADE">
      <w:pPr>
        <w:pStyle w:val="ConsPlusNonformat"/>
        <w:jc w:val="both"/>
      </w:pPr>
      <w:r>
        <w:t xml:space="preserve">                                                              ├───────────┤</w:t>
      </w:r>
    </w:p>
    <w:p w:rsidR="00481ADE" w:rsidRDefault="00481ADE">
      <w:pPr>
        <w:pStyle w:val="ConsPlusNonformat"/>
        <w:jc w:val="both"/>
      </w:pPr>
      <w:r>
        <w:t xml:space="preserve">Единица </w:t>
      </w:r>
      <w:proofErr w:type="gramStart"/>
      <w:r>
        <w:t xml:space="preserve">измерения:   </w:t>
      </w:r>
      <w:proofErr w:type="gramEnd"/>
      <w:r>
        <w:t xml:space="preserve">                                         │           │</w:t>
      </w:r>
    </w:p>
    <w:p w:rsidR="00481ADE" w:rsidRDefault="00481ADE">
      <w:pPr>
        <w:pStyle w:val="ConsPlusNonformat"/>
        <w:jc w:val="both"/>
      </w:pPr>
      <w:r>
        <w:t xml:space="preserve">(с точностью до второго десятичного </w:t>
      </w:r>
      <w:proofErr w:type="gramStart"/>
      <w:r>
        <w:t xml:space="preserve">знака)   </w:t>
      </w:r>
      <w:proofErr w:type="gramEnd"/>
      <w:r>
        <w:t xml:space="preserve">          по ОКВ │           │</w:t>
      </w:r>
    </w:p>
    <w:p w:rsidR="00481ADE" w:rsidRDefault="00481ADE">
      <w:pPr>
        <w:pStyle w:val="ConsPlusNonformat"/>
        <w:jc w:val="both"/>
      </w:pPr>
      <w:r>
        <w:t xml:space="preserve">                                                              ├───────────┤</w:t>
      </w:r>
    </w:p>
    <w:p w:rsidR="00481ADE" w:rsidRDefault="00481ADE">
      <w:pPr>
        <w:pStyle w:val="ConsPlusNonformat"/>
        <w:jc w:val="both"/>
      </w:pPr>
      <w:r>
        <w:t xml:space="preserve">                                                          код │           │</w:t>
      </w:r>
    </w:p>
    <w:p w:rsidR="00481ADE" w:rsidRDefault="00481ADE">
      <w:pPr>
        <w:pStyle w:val="ConsPlusNonformat"/>
        <w:jc w:val="both"/>
      </w:pPr>
      <w:r>
        <w:t xml:space="preserve">                                                      объекта │           │</w:t>
      </w:r>
    </w:p>
    <w:p w:rsidR="00481ADE" w:rsidRDefault="00481ADE">
      <w:pPr>
        <w:pStyle w:val="ConsPlusNonformat"/>
        <w:jc w:val="both"/>
      </w:pPr>
      <w:r>
        <w:t xml:space="preserve">                                                         ФАИП │           │</w:t>
      </w:r>
    </w:p>
    <w:p w:rsidR="00481ADE" w:rsidRDefault="00481ADE">
      <w:pPr>
        <w:pStyle w:val="ConsPlusNonformat"/>
        <w:jc w:val="both"/>
      </w:pPr>
      <w:r>
        <w:t xml:space="preserve">                                                              ├───────────┤</w:t>
      </w:r>
    </w:p>
    <w:p w:rsidR="00481ADE" w:rsidRDefault="00481ADE">
      <w:pPr>
        <w:pStyle w:val="ConsPlusNonformat"/>
        <w:jc w:val="both"/>
      </w:pPr>
      <w:r>
        <w:t xml:space="preserve">                                                Учетный номер │           │</w:t>
      </w:r>
    </w:p>
    <w:p w:rsidR="00481ADE" w:rsidRDefault="00481ADE">
      <w:pPr>
        <w:pStyle w:val="ConsPlusNonformat"/>
        <w:jc w:val="both"/>
      </w:pPr>
      <w:r>
        <w:t xml:space="preserve">                                                обязательства │           │</w:t>
      </w:r>
    </w:p>
    <w:p w:rsidR="00481ADE" w:rsidRDefault="00481ADE">
      <w:pPr>
        <w:pStyle w:val="ConsPlusNonformat"/>
        <w:jc w:val="both"/>
      </w:pPr>
      <w:r>
        <w:lastRenderedPageBreak/>
        <w:t xml:space="preserve">                                                              └───────────┘</w:t>
      </w:r>
    </w:p>
    <w:p w:rsidR="00481ADE" w:rsidRDefault="00481ADE">
      <w:pPr>
        <w:pStyle w:val="ConsPlusNonformat"/>
        <w:jc w:val="both"/>
      </w:pPr>
      <w:r>
        <w:t xml:space="preserve">                                               не использованные по карте</w:t>
      </w:r>
    </w:p>
    <w:p w:rsidR="00481ADE" w:rsidRDefault="00481ADE">
      <w:pPr>
        <w:pStyle w:val="ConsPlusNonformat"/>
        <w:jc w:val="both"/>
      </w:pPr>
      <w:r>
        <w:t xml:space="preserve">                          ┌───────────────┐    </w:t>
      </w:r>
      <w:proofErr w:type="gramStart"/>
      <w:r>
        <w:t xml:space="preserve">   (</w:t>
      </w:r>
      <w:proofErr w:type="gramEnd"/>
      <w:r>
        <w:t>внесенные наличными)</w:t>
      </w:r>
    </w:p>
    <w:p w:rsidR="00481ADE" w:rsidRDefault="00481ADE">
      <w:pPr>
        <w:pStyle w:val="ConsPlusNonformat"/>
        <w:jc w:val="both"/>
      </w:pPr>
      <w:r>
        <w:t>Денежные средства в сумме │               │ -------------------------------</w:t>
      </w:r>
    </w:p>
    <w:p w:rsidR="00481ADE" w:rsidRDefault="00481ADE">
      <w:pPr>
        <w:pStyle w:val="ConsPlusNonformat"/>
        <w:jc w:val="both"/>
      </w:pPr>
      <w:r>
        <w:t xml:space="preserve">                          └───────────────┘    </w:t>
      </w:r>
      <w:proofErr w:type="gramStart"/>
      <w:r>
        <w:t xml:space="preserve">   (</w:t>
      </w:r>
      <w:proofErr w:type="gramEnd"/>
      <w:r>
        <w:t>указать вид операции)</w:t>
      </w:r>
    </w:p>
    <w:p w:rsidR="00481ADE" w:rsidRDefault="00481ADE">
      <w:pPr>
        <w:pStyle w:val="ConsPlusNonformat"/>
        <w:jc w:val="both"/>
      </w:pPr>
      <w:r>
        <w:t xml:space="preserve">                          ┌───────────┬───────────────────────┬───────────┐</w:t>
      </w:r>
    </w:p>
    <w:p w:rsidR="00481ADE" w:rsidRDefault="00481ADE">
      <w:pPr>
        <w:pStyle w:val="ConsPlusNonformat"/>
        <w:jc w:val="both"/>
      </w:pPr>
      <w:r>
        <w:t xml:space="preserve">              номер карты │           │ зачислить на </w:t>
      </w:r>
      <w:proofErr w:type="gramStart"/>
      <w:r>
        <w:t>лицевой  │</w:t>
      </w:r>
      <w:proofErr w:type="gramEnd"/>
      <w:r>
        <w:t xml:space="preserve">           │</w:t>
      </w:r>
    </w:p>
    <w:p w:rsidR="00481ADE" w:rsidRDefault="00481ADE">
      <w:pPr>
        <w:pStyle w:val="ConsPlusNonformat"/>
        <w:jc w:val="both"/>
      </w:pPr>
      <w:r>
        <w:t xml:space="preserve">                          │           │     счет клиента N    │           │</w:t>
      </w:r>
    </w:p>
    <w:p w:rsidR="00481ADE" w:rsidRDefault="00481ADE">
      <w:pPr>
        <w:pStyle w:val="ConsPlusNonformat"/>
        <w:jc w:val="both"/>
      </w:pPr>
      <w:r>
        <w:t xml:space="preserve">                          └───────────┼───────────────────────┼───────────┤</w:t>
      </w:r>
    </w:p>
    <w:p w:rsidR="00481ADE" w:rsidRDefault="00481ADE">
      <w:pPr>
        <w:pStyle w:val="ConsPlusNonformat"/>
        <w:jc w:val="both"/>
      </w:pPr>
      <w:r>
        <w:t xml:space="preserve">                                      │ казначейский счет N   │           │</w:t>
      </w:r>
    </w:p>
    <w:p w:rsidR="00481ADE" w:rsidRDefault="00481ADE">
      <w:pPr>
        <w:pStyle w:val="ConsPlusNonformat"/>
        <w:jc w:val="both"/>
      </w:pPr>
      <w:r>
        <w:t xml:space="preserve">                                      └───────────────────────┴───────────┘</w:t>
      </w:r>
    </w:p>
    <w:p w:rsidR="00481ADE" w:rsidRDefault="00481AD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481ADE">
        <w:tc>
          <w:tcPr>
            <w:tcW w:w="567" w:type="dxa"/>
            <w:tcBorders>
              <w:left w:val="nil"/>
            </w:tcBorders>
          </w:tcPr>
          <w:p w:rsidR="00481ADE" w:rsidRDefault="00481ADE">
            <w:pPr>
              <w:pStyle w:val="ConsPlusNormal"/>
              <w:jc w:val="center"/>
            </w:pPr>
            <w:r>
              <w:t>N п/п</w:t>
            </w:r>
          </w:p>
        </w:tc>
        <w:tc>
          <w:tcPr>
            <w:tcW w:w="1077" w:type="dxa"/>
          </w:tcPr>
          <w:p w:rsidR="00481ADE" w:rsidRDefault="00481ADE">
            <w:pPr>
              <w:pStyle w:val="ConsPlusNormal"/>
              <w:jc w:val="center"/>
            </w:pPr>
            <w:r>
              <w:t>Код по БК</w:t>
            </w:r>
          </w:p>
        </w:tc>
        <w:tc>
          <w:tcPr>
            <w:tcW w:w="1258" w:type="dxa"/>
          </w:tcPr>
          <w:p w:rsidR="00481ADE" w:rsidRDefault="00481ADE">
            <w:pPr>
              <w:pStyle w:val="ConsPlusNormal"/>
              <w:jc w:val="center"/>
            </w:pPr>
            <w:r>
              <w:t>Код по ОКТМО</w:t>
            </w:r>
          </w:p>
        </w:tc>
        <w:tc>
          <w:tcPr>
            <w:tcW w:w="1644" w:type="dxa"/>
          </w:tcPr>
          <w:p w:rsidR="00481ADE" w:rsidRDefault="00481ADE">
            <w:pPr>
              <w:pStyle w:val="ConsPlusNormal"/>
              <w:jc w:val="center"/>
            </w:pPr>
            <w:r>
              <w:t>Наименование вида средств</w:t>
            </w:r>
          </w:p>
        </w:tc>
        <w:tc>
          <w:tcPr>
            <w:tcW w:w="1474" w:type="dxa"/>
          </w:tcPr>
          <w:p w:rsidR="00481ADE" w:rsidRDefault="00481ADE">
            <w:pPr>
              <w:pStyle w:val="ConsPlusNormal"/>
              <w:jc w:val="center"/>
            </w:pPr>
            <w:r>
              <w:t>Код цели (аналитический код)</w:t>
            </w:r>
          </w:p>
        </w:tc>
        <w:tc>
          <w:tcPr>
            <w:tcW w:w="1046" w:type="dxa"/>
          </w:tcPr>
          <w:p w:rsidR="00481ADE" w:rsidRDefault="00481ADE">
            <w:pPr>
              <w:pStyle w:val="ConsPlusNormal"/>
              <w:jc w:val="center"/>
            </w:pPr>
            <w:r>
              <w:t>Символ</w:t>
            </w:r>
          </w:p>
        </w:tc>
        <w:tc>
          <w:tcPr>
            <w:tcW w:w="907" w:type="dxa"/>
          </w:tcPr>
          <w:p w:rsidR="00481ADE" w:rsidRDefault="00481ADE">
            <w:pPr>
              <w:pStyle w:val="ConsPlusNormal"/>
              <w:jc w:val="center"/>
            </w:pPr>
            <w:r>
              <w:t>Сумма</w:t>
            </w:r>
          </w:p>
        </w:tc>
        <w:tc>
          <w:tcPr>
            <w:tcW w:w="1077" w:type="dxa"/>
            <w:tcBorders>
              <w:right w:val="nil"/>
            </w:tcBorders>
          </w:tcPr>
          <w:p w:rsidR="00481ADE" w:rsidRDefault="00481ADE">
            <w:pPr>
              <w:pStyle w:val="ConsPlusNormal"/>
              <w:jc w:val="center"/>
            </w:pPr>
            <w:r>
              <w:t>Примечание</w:t>
            </w:r>
          </w:p>
        </w:tc>
      </w:tr>
      <w:tr w:rsidR="00481ADE">
        <w:tc>
          <w:tcPr>
            <w:tcW w:w="567" w:type="dxa"/>
            <w:tcBorders>
              <w:left w:val="nil"/>
            </w:tcBorders>
          </w:tcPr>
          <w:p w:rsidR="00481ADE" w:rsidRDefault="00481ADE">
            <w:pPr>
              <w:pStyle w:val="ConsPlusNormal"/>
              <w:jc w:val="center"/>
            </w:pPr>
            <w:r>
              <w:t>1</w:t>
            </w:r>
          </w:p>
        </w:tc>
        <w:tc>
          <w:tcPr>
            <w:tcW w:w="1077" w:type="dxa"/>
          </w:tcPr>
          <w:p w:rsidR="00481ADE" w:rsidRDefault="00481ADE">
            <w:pPr>
              <w:pStyle w:val="ConsPlusNormal"/>
              <w:jc w:val="center"/>
            </w:pPr>
            <w:r>
              <w:t>2</w:t>
            </w:r>
          </w:p>
        </w:tc>
        <w:tc>
          <w:tcPr>
            <w:tcW w:w="1258" w:type="dxa"/>
          </w:tcPr>
          <w:p w:rsidR="00481ADE" w:rsidRDefault="00481ADE">
            <w:pPr>
              <w:pStyle w:val="ConsPlusNormal"/>
              <w:jc w:val="center"/>
            </w:pPr>
            <w:r>
              <w:t>3</w:t>
            </w:r>
          </w:p>
        </w:tc>
        <w:tc>
          <w:tcPr>
            <w:tcW w:w="1644" w:type="dxa"/>
          </w:tcPr>
          <w:p w:rsidR="00481ADE" w:rsidRDefault="00481ADE">
            <w:pPr>
              <w:pStyle w:val="ConsPlusNormal"/>
              <w:jc w:val="center"/>
            </w:pPr>
            <w:r>
              <w:t>4</w:t>
            </w:r>
          </w:p>
        </w:tc>
        <w:tc>
          <w:tcPr>
            <w:tcW w:w="1474" w:type="dxa"/>
          </w:tcPr>
          <w:p w:rsidR="00481ADE" w:rsidRDefault="00481ADE">
            <w:pPr>
              <w:pStyle w:val="ConsPlusNormal"/>
              <w:jc w:val="center"/>
            </w:pPr>
            <w:r>
              <w:t>5</w:t>
            </w:r>
          </w:p>
        </w:tc>
        <w:tc>
          <w:tcPr>
            <w:tcW w:w="1046" w:type="dxa"/>
          </w:tcPr>
          <w:p w:rsidR="00481ADE" w:rsidRDefault="00481ADE">
            <w:pPr>
              <w:pStyle w:val="ConsPlusNormal"/>
              <w:jc w:val="center"/>
            </w:pPr>
            <w:r>
              <w:t>6</w:t>
            </w:r>
          </w:p>
        </w:tc>
        <w:tc>
          <w:tcPr>
            <w:tcW w:w="907" w:type="dxa"/>
          </w:tcPr>
          <w:p w:rsidR="00481ADE" w:rsidRDefault="00481ADE">
            <w:pPr>
              <w:pStyle w:val="ConsPlusNormal"/>
              <w:jc w:val="center"/>
            </w:pPr>
            <w:r>
              <w:t>7</w:t>
            </w:r>
          </w:p>
        </w:tc>
        <w:tc>
          <w:tcPr>
            <w:tcW w:w="1077" w:type="dxa"/>
            <w:tcBorders>
              <w:right w:val="nil"/>
            </w:tcBorders>
          </w:tcPr>
          <w:p w:rsidR="00481ADE" w:rsidRDefault="00481ADE">
            <w:pPr>
              <w:pStyle w:val="ConsPlusNormal"/>
              <w:jc w:val="center"/>
            </w:pPr>
            <w:r>
              <w:t>8</w:t>
            </w: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567" w:type="dxa"/>
            <w:tcBorders>
              <w:left w:val="nil"/>
            </w:tcBorders>
          </w:tcPr>
          <w:p w:rsidR="00481ADE" w:rsidRDefault="00481ADE">
            <w:pPr>
              <w:pStyle w:val="ConsPlusNormal"/>
            </w:pPr>
          </w:p>
        </w:tc>
        <w:tc>
          <w:tcPr>
            <w:tcW w:w="1077" w:type="dxa"/>
          </w:tcPr>
          <w:p w:rsidR="00481ADE" w:rsidRDefault="00481ADE">
            <w:pPr>
              <w:pStyle w:val="ConsPlusNormal"/>
            </w:pPr>
          </w:p>
        </w:tc>
        <w:tc>
          <w:tcPr>
            <w:tcW w:w="1258" w:type="dxa"/>
          </w:tcPr>
          <w:p w:rsidR="00481ADE" w:rsidRDefault="00481ADE">
            <w:pPr>
              <w:pStyle w:val="ConsPlusNormal"/>
            </w:pPr>
          </w:p>
        </w:tc>
        <w:tc>
          <w:tcPr>
            <w:tcW w:w="1644" w:type="dxa"/>
          </w:tcPr>
          <w:p w:rsidR="00481ADE" w:rsidRDefault="00481ADE">
            <w:pPr>
              <w:pStyle w:val="ConsPlusNormal"/>
            </w:pPr>
          </w:p>
        </w:tc>
        <w:tc>
          <w:tcPr>
            <w:tcW w:w="1474" w:type="dxa"/>
          </w:tcPr>
          <w:p w:rsidR="00481ADE" w:rsidRDefault="00481ADE">
            <w:pPr>
              <w:pStyle w:val="ConsPlusNormal"/>
            </w:pPr>
          </w:p>
        </w:tc>
        <w:tc>
          <w:tcPr>
            <w:tcW w:w="1046" w:type="dxa"/>
          </w:tcPr>
          <w:p w:rsidR="00481ADE" w:rsidRDefault="00481ADE">
            <w:pPr>
              <w:pStyle w:val="ConsPlusNormal"/>
            </w:pPr>
          </w:p>
        </w:tc>
        <w:tc>
          <w:tcPr>
            <w:tcW w:w="907" w:type="dxa"/>
          </w:tcPr>
          <w:p w:rsidR="00481ADE" w:rsidRDefault="00481ADE">
            <w:pPr>
              <w:pStyle w:val="ConsPlusNormal"/>
            </w:pPr>
          </w:p>
        </w:tc>
        <w:tc>
          <w:tcPr>
            <w:tcW w:w="1077" w:type="dxa"/>
            <w:tcBorders>
              <w:right w:val="nil"/>
            </w:tcBorders>
          </w:tcPr>
          <w:p w:rsidR="00481ADE" w:rsidRDefault="00481ADE">
            <w:pPr>
              <w:pStyle w:val="ConsPlusNormal"/>
            </w:pPr>
          </w:p>
        </w:tc>
      </w:tr>
      <w:tr w:rsidR="00481ADE">
        <w:tc>
          <w:tcPr>
            <w:tcW w:w="7066" w:type="dxa"/>
            <w:gridSpan w:val="6"/>
            <w:tcBorders>
              <w:left w:val="nil"/>
              <w:bottom w:val="nil"/>
            </w:tcBorders>
          </w:tcPr>
          <w:p w:rsidR="00481ADE" w:rsidRDefault="00481ADE">
            <w:pPr>
              <w:pStyle w:val="ConsPlusNormal"/>
              <w:jc w:val="right"/>
            </w:pPr>
            <w:r>
              <w:t>Итого</w:t>
            </w:r>
          </w:p>
        </w:tc>
        <w:tc>
          <w:tcPr>
            <w:tcW w:w="907" w:type="dxa"/>
          </w:tcPr>
          <w:p w:rsidR="00481ADE" w:rsidRDefault="00481ADE">
            <w:pPr>
              <w:pStyle w:val="ConsPlusNormal"/>
            </w:pPr>
          </w:p>
        </w:tc>
        <w:tc>
          <w:tcPr>
            <w:tcW w:w="1077" w:type="dxa"/>
            <w:tcBorders>
              <w:bottom w:val="nil"/>
              <w:right w:val="nil"/>
            </w:tcBorders>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Руководитель</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 xml:space="preserve">(уполномоченное </w:t>
      </w:r>
      <w:proofErr w:type="gramStart"/>
      <w:r>
        <w:t>лицо)  _</w:t>
      </w:r>
      <w:proofErr w:type="gramEnd"/>
      <w:r>
        <w:t>_____________ _____________ _______________________</w:t>
      </w:r>
    </w:p>
    <w:p w:rsidR="00481ADE" w:rsidRDefault="00481ADE">
      <w:pPr>
        <w:pStyle w:val="ConsPlusNonformat"/>
        <w:jc w:val="both"/>
      </w:pPr>
      <w:r>
        <w:t xml:space="preserve">                        (</w:t>
      </w:r>
      <w:proofErr w:type="gramStart"/>
      <w:r>
        <w:t xml:space="preserve">должность)   </w:t>
      </w:r>
      <w:proofErr w:type="gramEnd"/>
      <w:r>
        <w:t xml:space="preserve">  (подпись)    (расшифровка подписи)</w:t>
      </w:r>
    </w:p>
    <w:p w:rsidR="00481ADE" w:rsidRDefault="00481ADE">
      <w:pPr>
        <w:pStyle w:val="ConsPlusNonformat"/>
        <w:jc w:val="both"/>
      </w:pPr>
    </w:p>
    <w:p w:rsidR="00481ADE" w:rsidRDefault="00481ADE">
      <w:pPr>
        <w:pStyle w:val="ConsPlusNonformat"/>
        <w:jc w:val="both"/>
      </w:pPr>
      <w:r>
        <w:t>"__" ___________ 20__ г.</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9</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lastRenderedPageBreak/>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Приказа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bookmarkStart w:id="32" w:name="P1287"/>
      <w:bookmarkEnd w:id="32"/>
      <w:r>
        <w:t xml:space="preserve">                                 ВЕДОМОСТЬ</w:t>
      </w:r>
    </w:p>
    <w:p w:rsidR="00481ADE" w:rsidRDefault="00481ADE">
      <w:pPr>
        <w:pStyle w:val="ConsPlusNonformat"/>
        <w:jc w:val="both"/>
      </w:pPr>
      <w:r>
        <w:t xml:space="preserve">             операций уполномоченного подразделения (удаленного</w:t>
      </w:r>
    </w:p>
    <w:p w:rsidR="00481ADE" w:rsidRDefault="00481ADE">
      <w:pPr>
        <w:pStyle w:val="ConsPlusNonformat"/>
        <w:jc w:val="both"/>
      </w:pPr>
      <w:r>
        <w:t xml:space="preserve">        клиента) участника бюджетного процесса с денежными средствами</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0531244</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за "__" ______ 20__ г.          Дата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      по КОФК │           │</w:t>
      </w:r>
    </w:p>
    <w:p w:rsidR="00481ADE" w:rsidRDefault="00481ADE">
      <w:pPr>
        <w:pStyle w:val="ConsPlusNonformat"/>
        <w:jc w:val="both"/>
      </w:pPr>
      <w:r>
        <w:t xml:space="preserve">                                                              ├───────────┤</w:t>
      </w:r>
    </w:p>
    <w:p w:rsidR="00481ADE" w:rsidRDefault="00481ADE">
      <w:pPr>
        <w:pStyle w:val="ConsPlusNonformat"/>
        <w:jc w:val="both"/>
      </w:pPr>
      <w:r>
        <w:t>Наименование уполномоченного                          Учетный │           │</w:t>
      </w:r>
    </w:p>
    <w:p w:rsidR="00481ADE" w:rsidRDefault="00481ADE">
      <w:pPr>
        <w:pStyle w:val="ConsPlusNonformat"/>
        <w:jc w:val="both"/>
      </w:pPr>
      <w:r>
        <w:t>подразделения                ___________________        номер │           │</w:t>
      </w:r>
    </w:p>
    <w:p w:rsidR="00481ADE" w:rsidRDefault="00481ADE">
      <w:pPr>
        <w:pStyle w:val="ConsPlusNonformat"/>
        <w:jc w:val="both"/>
      </w:pPr>
      <w:r>
        <w:t xml:space="preserve">                                                              ├───────────┤</w:t>
      </w:r>
    </w:p>
    <w:p w:rsidR="00481ADE" w:rsidRDefault="00481ADE">
      <w:pPr>
        <w:pStyle w:val="ConsPlusNonformat"/>
        <w:jc w:val="both"/>
      </w:pPr>
      <w:r>
        <w:t xml:space="preserve">Единица </w:t>
      </w:r>
      <w:proofErr w:type="gramStart"/>
      <w:r>
        <w:t xml:space="preserve">измерения:   </w:t>
      </w:r>
      <w:proofErr w:type="gramEnd"/>
      <w:r>
        <w:t xml:space="preserve">                                         │           │</w:t>
      </w:r>
    </w:p>
    <w:p w:rsidR="00481ADE" w:rsidRDefault="00481ADE">
      <w:pPr>
        <w:pStyle w:val="ConsPlusNonformat"/>
        <w:jc w:val="both"/>
      </w:pPr>
      <w:r>
        <w:t xml:space="preserve">(с точностью до второго десятичного </w:t>
      </w:r>
      <w:proofErr w:type="gramStart"/>
      <w:r>
        <w:t xml:space="preserve">знака)   </w:t>
      </w:r>
      <w:proofErr w:type="gramEnd"/>
      <w:r>
        <w:t xml:space="preserve">          по ОКВ │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 xml:space="preserve">                                        Остатки на начало дня</w:t>
      </w:r>
    </w:p>
    <w:p w:rsidR="00481ADE" w:rsidRDefault="00481ADE">
      <w:pPr>
        <w:pStyle w:val="ConsPlusNonformat"/>
        <w:jc w:val="both"/>
      </w:pPr>
      <w:r>
        <w:t xml:space="preserve">                                                              ┌───────────┐</w:t>
      </w:r>
    </w:p>
    <w:p w:rsidR="00481ADE" w:rsidRDefault="00481ADE">
      <w:pPr>
        <w:pStyle w:val="ConsPlusNonformat"/>
        <w:jc w:val="both"/>
      </w:pPr>
      <w:r>
        <w:t xml:space="preserve">                                              средств бюджета │           │</w:t>
      </w:r>
    </w:p>
    <w:p w:rsidR="00481ADE" w:rsidRDefault="00481ADE">
      <w:pPr>
        <w:pStyle w:val="ConsPlusNonformat"/>
        <w:jc w:val="both"/>
      </w:pPr>
      <w:r>
        <w:t xml:space="preserve">                                                              ├───────────┤</w:t>
      </w:r>
    </w:p>
    <w:p w:rsidR="00481ADE" w:rsidRDefault="00481ADE">
      <w:pPr>
        <w:pStyle w:val="ConsPlusNonformat"/>
        <w:jc w:val="both"/>
      </w:pPr>
      <w:r>
        <w:t xml:space="preserve">                            средств во временном распоряжении │           │</w:t>
      </w:r>
    </w:p>
    <w:p w:rsidR="00481ADE" w:rsidRDefault="00481ADE">
      <w:pPr>
        <w:pStyle w:val="ConsPlusNonformat"/>
        <w:jc w:val="both"/>
      </w:pPr>
      <w:r>
        <w:t xml:space="preserve">                                                              └───────────┘</w:t>
      </w:r>
    </w:p>
    <w:p w:rsidR="00481ADE" w:rsidRDefault="00481A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481ADE">
        <w:tc>
          <w:tcPr>
            <w:tcW w:w="629" w:type="dxa"/>
            <w:vMerge w:val="restart"/>
            <w:tcBorders>
              <w:left w:val="nil"/>
            </w:tcBorders>
          </w:tcPr>
          <w:p w:rsidR="00481ADE" w:rsidRDefault="00481ADE">
            <w:pPr>
              <w:pStyle w:val="ConsPlusNormal"/>
              <w:jc w:val="center"/>
            </w:pPr>
            <w:r>
              <w:t>N п/п</w:t>
            </w:r>
          </w:p>
        </w:tc>
        <w:tc>
          <w:tcPr>
            <w:tcW w:w="1841" w:type="dxa"/>
            <w:gridSpan w:val="2"/>
          </w:tcPr>
          <w:p w:rsidR="00481ADE" w:rsidRDefault="00481ADE">
            <w:pPr>
              <w:pStyle w:val="ConsPlusNormal"/>
              <w:jc w:val="center"/>
            </w:pPr>
            <w:r>
              <w:t>Документ</w:t>
            </w:r>
          </w:p>
        </w:tc>
        <w:tc>
          <w:tcPr>
            <w:tcW w:w="3146" w:type="dxa"/>
            <w:gridSpan w:val="2"/>
          </w:tcPr>
          <w:p w:rsidR="00481ADE" w:rsidRDefault="00481ADE">
            <w:pPr>
              <w:pStyle w:val="ConsPlusNormal"/>
              <w:jc w:val="center"/>
            </w:pPr>
            <w:r>
              <w:t>Поступило</w:t>
            </w:r>
          </w:p>
        </w:tc>
        <w:tc>
          <w:tcPr>
            <w:tcW w:w="3430" w:type="dxa"/>
            <w:gridSpan w:val="2"/>
            <w:tcBorders>
              <w:right w:val="nil"/>
            </w:tcBorders>
          </w:tcPr>
          <w:p w:rsidR="00481ADE" w:rsidRDefault="00481ADE">
            <w:pPr>
              <w:pStyle w:val="ConsPlusNormal"/>
              <w:jc w:val="center"/>
            </w:pPr>
            <w:r>
              <w:t>Списано за счет</w:t>
            </w:r>
          </w:p>
        </w:tc>
      </w:tr>
      <w:tr w:rsidR="00481ADE">
        <w:tc>
          <w:tcPr>
            <w:tcW w:w="629" w:type="dxa"/>
            <w:vMerge/>
            <w:tcBorders>
              <w:left w:val="nil"/>
            </w:tcBorders>
          </w:tcPr>
          <w:p w:rsidR="00481ADE" w:rsidRDefault="00481ADE">
            <w:pPr>
              <w:pStyle w:val="ConsPlusNormal"/>
            </w:pPr>
          </w:p>
        </w:tc>
        <w:tc>
          <w:tcPr>
            <w:tcW w:w="993" w:type="dxa"/>
          </w:tcPr>
          <w:p w:rsidR="00481ADE" w:rsidRDefault="00481ADE">
            <w:pPr>
              <w:pStyle w:val="ConsPlusNormal"/>
              <w:jc w:val="center"/>
            </w:pPr>
            <w:r>
              <w:t>номер</w:t>
            </w:r>
          </w:p>
        </w:tc>
        <w:tc>
          <w:tcPr>
            <w:tcW w:w="848" w:type="dxa"/>
          </w:tcPr>
          <w:p w:rsidR="00481ADE" w:rsidRDefault="00481ADE">
            <w:pPr>
              <w:pStyle w:val="ConsPlusNormal"/>
              <w:jc w:val="center"/>
            </w:pPr>
            <w:r>
              <w:t>дата</w:t>
            </w:r>
          </w:p>
        </w:tc>
        <w:tc>
          <w:tcPr>
            <w:tcW w:w="1559" w:type="dxa"/>
          </w:tcPr>
          <w:p w:rsidR="00481ADE" w:rsidRDefault="00481ADE">
            <w:pPr>
              <w:pStyle w:val="ConsPlusNormal"/>
              <w:jc w:val="center"/>
            </w:pPr>
            <w:r>
              <w:t>средств бюджета</w:t>
            </w:r>
          </w:p>
        </w:tc>
        <w:tc>
          <w:tcPr>
            <w:tcW w:w="1587" w:type="dxa"/>
          </w:tcPr>
          <w:p w:rsidR="00481ADE" w:rsidRDefault="00481ADE">
            <w:pPr>
              <w:pStyle w:val="ConsPlusNormal"/>
              <w:jc w:val="center"/>
            </w:pPr>
            <w:r>
              <w:t>средств во временном распоряжении</w:t>
            </w:r>
          </w:p>
        </w:tc>
        <w:tc>
          <w:tcPr>
            <w:tcW w:w="1559" w:type="dxa"/>
          </w:tcPr>
          <w:p w:rsidR="00481ADE" w:rsidRDefault="00481ADE">
            <w:pPr>
              <w:pStyle w:val="ConsPlusNormal"/>
              <w:jc w:val="center"/>
            </w:pPr>
            <w:r>
              <w:t>средств бюджета</w:t>
            </w:r>
          </w:p>
        </w:tc>
        <w:tc>
          <w:tcPr>
            <w:tcW w:w="1871" w:type="dxa"/>
            <w:tcBorders>
              <w:right w:val="nil"/>
            </w:tcBorders>
          </w:tcPr>
          <w:p w:rsidR="00481ADE" w:rsidRDefault="00481ADE">
            <w:pPr>
              <w:pStyle w:val="ConsPlusNormal"/>
              <w:jc w:val="center"/>
            </w:pPr>
            <w:r>
              <w:t>средств во временном распоряжении</w:t>
            </w:r>
          </w:p>
        </w:tc>
      </w:tr>
      <w:tr w:rsidR="00481ADE">
        <w:tc>
          <w:tcPr>
            <w:tcW w:w="629" w:type="dxa"/>
            <w:tcBorders>
              <w:left w:val="nil"/>
            </w:tcBorders>
          </w:tcPr>
          <w:p w:rsidR="00481ADE" w:rsidRDefault="00481ADE">
            <w:pPr>
              <w:pStyle w:val="ConsPlusNormal"/>
              <w:jc w:val="center"/>
            </w:pPr>
            <w:r>
              <w:t>1</w:t>
            </w:r>
          </w:p>
        </w:tc>
        <w:tc>
          <w:tcPr>
            <w:tcW w:w="993" w:type="dxa"/>
          </w:tcPr>
          <w:p w:rsidR="00481ADE" w:rsidRDefault="00481ADE">
            <w:pPr>
              <w:pStyle w:val="ConsPlusNormal"/>
              <w:jc w:val="center"/>
            </w:pPr>
            <w:r>
              <w:t>2</w:t>
            </w:r>
          </w:p>
        </w:tc>
        <w:tc>
          <w:tcPr>
            <w:tcW w:w="848" w:type="dxa"/>
          </w:tcPr>
          <w:p w:rsidR="00481ADE" w:rsidRDefault="00481ADE">
            <w:pPr>
              <w:pStyle w:val="ConsPlusNormal"/>
              <w:jc w:val="center"/>
            </w:pPr>
            <w:r>
              <w:t>3</w:t>
            </w:r>
          </w:p>
        </w:tc>
        <w:tc>
          <w:tcPr>
            <w:tcW w:w="1559" w:type="dxa"/>
          </w:tcPr>
          <w:p w:rsidR="00481ADE" w:rsidRDefault="00481ADE">
            <w:pPr>
              <w:pStyle w:val="ConsPlusNormal"/>
              <w:jc w:val="center"/>
            </w:pPr>
            <w:r>
              <w:t>4</w:t>
            </w:r>
          </w:p>
        </w:tc>
        <w:tc>
          <w:tcPr>
            <w:tcW w:w="1587" w:type="dxa"/>
          </w:tcPr>
          <w:p w:rsidR="00481ADE" w:rsidRDefault="00481ADE">
            <w:pPr>
              <w:pStyle w:val="ConsPlusNormal"/>
              <w:jc w:val="center"/>
            </w:pPr>
            <w:r>
              <w:t>5</w:t>
            </w:r>
          </w:p>
        </w:tc>
        <w:tc>
          <w:tcPr>
            <w:tcW w:w="1559" w:type="dxa"/>
          </w:tcPr>
          <w:p w:rsidR="00481ADE" w:rsidRDefault="00481ADE">
            <w:pPr>
              <w:pStyle w:val="ConsPlusNormal"/>
              <w:jc w:val="center"/>
            </w:pPr>
            <w:r>
              <w:t>6</w:t>
            </w:r>
          </w:p>
        </w:tc>
        <w:tc>
          <w:tcPr>
            <w:tcW w:w="1871" w:type="dxa"/>
            <w:tcBorders>
              <w:right w:val="nil"/>
            </w:tcBorders>
          </w:tcPr>
          <w:p w:rsidR="00481ADE" w:rsidRDefault="00481ADE">
            <w:pPr>
              <w:pStyle w:val="ConsPlusNormal"/>
              <w:jc w:val="center"/>
            </w:pPr>
            <w:r>
              <w:t>7</w:t>
            </w:r>
          </w:p>
        </w:tc>
      </w:tr>
      <w:tr w:rsidR="00481ADE">
        <w:tblPrEx>
          <w:tblBorders>
            <w:right w:val="single" w:sz="4" w:space="0" w:color="auto"/>
          </w:tblBorders>
        </w:tblPrEx>
        <w:tc>
          <w:tcPr>
            <w:tcW w:w="629" w:type="dxa"/>
            <w:tcBorders>
              <w:left w:val="nil"/>
            </w:tcBorders>
          </w:tcPr>
          <w:p w:rsidR="00481ADE" w:rsidRDefault="00481ADE">
            <w:pPr>
              <w:pStyle w:val="ConsPlusNormal"/>
            </w:pPr>
          </w:p>
        </w:tc>
        <w:tc>
          <w:tcPr>
            <w:tcW w:w="993" w:type="dxa"/>
          </w:tcPr>
          <w:p w:rsidR="00481ADE" w:rsidRDefault="00481ADE">
            <w:pPr>
              <w:pStyle w:val="ConsPlusNormal"/>
            </w:pPr>
          </w:p>
        </w:tc>
        <w:tc>
          <w:tcPr>
            <w:tcW w:w="848" w:type="dxa"/>
          </w:tcPr>
          <w:p w:rsidR="00481ADE" w:rsidRDefault="00481ADE">
            <w:pPr>
              <w:pStyle w:val="ConsPlusNormal"/>
            </w:pPr>
          </w:p>
        </w:tc>
        <w:tc>
          <w:tcPr>
            <w:tcW w:w="1559" w:type="dxa"/>
          </w:tcPr>
          <w:p w:rsidR="00481ADE" w:rsidRDefault="00481ADE">
            <w:pPr>
              <w:pStyle w:val="ConsPlusNormal"/>
            </w:pPr>
          </w:p>
        </w:tc>
        <w:tc>
          <w:tcPr>
            <w:tcW w:w="1587" w:type="dxa"/>
          </w:tcPr>
          <w:p w:rsidR="00481ADE" w:rsidRDefault="00481ADE">
            <w:pPr>
              <w:pStyle w:val="ConsPlusNormal"/>
            </w:pPr>
          </w:p>
        </w:tc>
        <w:tc>
          <w:tcPr>
            <w:tcW w:w="1559" w:type="dxa"/>
          </w:tcPr>
          <w:p w:rsidR="00481ADE" w:rsidRDefault="00481ADE">
            <w:pPr>
              <w:pStyle w:val="ConsPlusNormal"/>
            </w:pPr>
          </w:p>
        </w:tc>
        <w:tc>
          <w:tcPr>
            <w:tcW w:w="1871" w:type="dxa"/>
          </w:tcPr>
          <w:p w:rsidR="00481ADE" w:rsidRDefault="00481ADE">
            <w:pPr>
              <w:pStyle w:val="ConsPlusNormal"/>
            </w:pPr>
          </w:p>
        </w:tc>
      </w:tr>
      <w:tr w:rsidR="00481ADE">
        <w:tblPrEx>
          <w:tblBorders>
            <w:right w:val="single" w:sz="4" w:space="0" w:color="auto"/>
          </w:tblBorders>
        </w:tblPrEx>
        <w:tc>
          <w:tcPr>
            <w:tcW w:w="629" w:type="dxa"/>
            <w:tcBorders>
              <w:left w:val="nil"/>
            </w:tcBorders>
          </w:tcPr>
          <w:p w:rsidR="00481ADE" w:rsidRDefault="00481ADE">
            <w:pPr>
              <w:pStyle w:val="ConsPlusNormal"/>
            </w:pPr>
          </w:p>
        </w:tc>
        <w:tc>
          <w:tcPr>
            <w:tcW w:w="993" w:type="dxa"/>
          </w:tcPr>
          <w:p w:rsidR="00481ADE" w:rsidRDefault="00481ADE">
            <w:pPr>
              <w:pStyle w:val="ConsPlusNormal"/>
            </w:pPr>
          </w:p>
        </w:tc>
        <w:tc>
          <w:tcPr>
            <w:tcW w:w="848" w:type="dxa"/>
          </w:tcPr>
          <w:p w:rsidR="00481ADE" w:rsidRDefault="00481ADE">
            <w:pPr>
              <w:pStyle w:val="ConsPlusNormal"/>
            </w:pPr>
          </w:p>
        </w:tc>
        <w:tc>
          <w:tcPr>
            <w:tcW w:w="1559" w:type="dxa"/>
          </w:tcPr>
          <w:p w:rsidR="00481ADE" w:rsidRDefault="00481ADE">
            <w:pPr>
              <w:pStyle w:val="ConsPlusNormal"/>
            </w:pPr>
          </w:p>
        </w:tc>
        <w:tc>
          <w:tcPr>
            <w:tcW w:w="1587" w:type="dxa"/>
          </w:tcPr>
          <w:p w:rsidR="00481ADE" w:rsidRDefault="00481ADE">
            <w:pPr>
              <w:pStyle w:val="ConsPlusNormal"/>
            </w:pPr>
          </w:p>
        </w:tc>
        <w:tc>
          <w:tcPr>
            <w:tcW w:w="1559" w:type="dxa"/>
          </w:tcPr>
          <w:p w:rsidR="00481ADE" w:rsidRDefault="00481ADE">
            <w:pPr>
              <w:pStyle w:val="ConsPlusNormal"/>
            </w:pPr>
          </w:p>
        </w:tc>
        <w:tc>
          <w:tcPr>
            <w:tcW w:w="1871" w:type="dxa"/>
          </w:tcPr>
          <w:p w:rsidR="00481ADE" w:rsidRDefault="00481ADE">
            <w:pPr>
              <w:pStyle w:val="ConsPlusNormal"/>
            </w:pPr>
          </w:p>
        </w:tc>
      </w:tr>
      <w:tr w:rsidR="00481ADE">
        <w:tblPrEx>
          <w:tblBorders>
            <w:insideH w:val="nil"/>
          </w:tblBorders>
        </w:tblPrEx>
        <w:tc>
          <w:tcPr>
            <w:tcW w:w="9046" w:type="dxa"/>
            <w:gridSpan w:val="7"/>
            <w:tcBorders>
              <w:left w:val="nil"/>
              <w:bottom w:val="nil"/>
              <w:right w:val="nil"/>
            </w:tcBorders>
          </w:tcPr>
          <w:p w:rsidR="00481ADE" w:rsidRDefault="00481ADE">
            <w:pPr>
              <w:pStyle w:val="ConsPlusNormal"/>
            </w:pPr>
          </w:p>
        </w:tc>
      </w:tr>
      <w:tr w:rsidR="00481ADE">
        <w:tblPrEx>
          <w:tblBorders>
            <w:right w:val="single" w:sz="4" w:space="0" w:color="auto"/>
          </w:tblBorders>
        </w:tblPrEx>
        <w:tc>
          <w:tcPr>
            <w:tcW w:w="2470" w:type="dxa"/>
            <w:gridSpan w:val="3"/>
            <w:tcBorders>
              <w:top w:val="nil"/>
              <w:left w:val="nil"/>
              <w:bottom w:val="nil"/>
            </w:tcBorders>
          </w:tcPr>
          <w:p w:rsidR="00481ADE" w:rsidRDefault="00481ADE">
            <w:pPr>
              <w:pStyle w:val="ConsPlusNormal"/>
              <w:jc w:val="right"/>
            </w:pPr>
            <w:r>
              <w:t>Сумма оборотов за день</w:t>
            </w:r>
          </w:p>
        </w:tc>
        <w:tc>
          <w:tcPr>
            <w:tcW w:w="1559" w:type="dxa"/>
          </w:tcPr>
          <w:p w:rsidR="00481ADE" w:rsidRDefault="00481ADE">
            <w:pPr>
              <w:pStyle w:val="ConsPlusNormal"/>
            </w:pPr>
          </w:p>
        </w:tc>
        <w:tc>
          <w:tcPr>
            <w:tcW w:w="1587" w:type="dxa"/>
          </w:tcPr>
          <w:p w:rsidR="00481ADE" w:rsidRDefault="00481ADE">
            <w:pPr>
              <w:pStyle w:val="ConsPlusNormal"/>
            </w:pPr>
          </w:p>
        </w:tc>
        <w:tc>
          <w:tcPr>
            <w:tcW w:w="1559" w:type="dxa"/>
          </w:tcPr>
          <w:p w:rsidR="00481ADE" w:rsidRDefault="00481ADE">
            <w:pPr>
              <w:pStyle w:val="ConsPlusNormal"/>
            </w:pPr>
          </w:p>
        </w:tc>
        <w:tc>
          <w:tcPr>
            <w:tcW w:w="1871" w:type="dxa"/>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 xml:space="preserve">                                        Остатки на конец дня</w:t>
      </w:r>
    </w:p>
    <w:p w:rsidR="00481ADE" w:rsidRDefault="00481ADE">
      <w:pPr>
        <w:pStyle w:val="ConsPlusNonformat"/>
        <w:jc w:val="both"/>
      </w:pPr>
      <w:r>
        <w:t xml:space="preserve">                                                             ┌────────────┐</w:t>
      </w:r>
    </w:p>
    <w:p w:rsidR="00481ADE" w:rsidRDefault="00481ADE">
      <w:pPr>
        <w:pStyle w:val="ConsPlusNonformat"/>
        <w:jc w:val="both"/>
      </w:pPr>
      <w:r>
        <w:t xml:space="preserve">                                             средств бюджета │            │</w:t>
      </w:r>
    </w:p>
    <w:p w:rsidR="00481ADE" w:rsidRDefault="00481ADE">
      <w:pPr>
        <w:pStyle w:val="ConsPlusNonformat"/>
        <w:jc w:val="both"/>
      </w:pPr>
      <w:r>
        <w:t xml:space="preserve">                                                             ├────────────┤</w:t>
      </w:r>
    </w:p>
    <w:p w:rsidR="00481ADE" w:rsidRDefault="00481ADE">
      <w:pPr>
        <w:pStyle w:val="ConsPlusNonformat"/>
        <w:jc w:val="both"/>
      </w:pPr>
      <w:r>
        <w:t xml:space="preserve">                           средств во временном распоряжении │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Ответственный</w:t>
      </w:r>
    </w:p>
    <w:p w:rsidR="00481ADE" w:rsidRDefault="00481ADE">
      <w:pPr>
        <w:pStyle w:val="ConsPlusNonformat"/>
        <w:jc w:val="both"/>
      </w:pPr>
      <w:r>
        <w:lastRenderedPageBreak/>
        <w:t>исполнитель   _____________ _________ _______________________ _____________</w:t>
      </w:r>
    </w:p>
    <w:p w:rsidR="00481ADE" w:rsidRDefault="00481ADE">
      <w:pPr>
        <w:pStyle w:val="ConsPlusNonformat"/>
        <w:jc w:val="both"/>
      </w:pPr>
      <w:r>
        <w:t xml:space="preserve">               (</w:t>
      </w:r>
      <w:proofErr w:type="gramStart"/>
      <w:r>
        <w:t>должность)  (</w:t>
      </w:r>
      <w:proofErr w:type="gramEnd"/>
      <w:r>
        <w:t>подпись)  (расшифровка подписи)    (телефон)</w:t>
      </w:r>
    </w:p>
    <w:p w:rsidR="00481ADE" w:rsidRDefault="00481ADE">
      <w:pPr>
        <w:pStyle w:val="ConsPlusNonformat"/>
        <w:jc w:val="both"/>
      </w:pPr>
    </w:p>
    <w:p w:rsidR="00481ADE" w:rsidRDefault="00481ADE">
      <w:pPr>
        <w:pStyle w:val="ConsPlusNonformat"/>
        <w:jc w:val="both"/>
      </w:pPr>
      <w:r>
        <w:t xml:space="preserve">                                                         Номер страницы ___</w:t>
      </w:r>
    </w:p>
    <w:p w:rsidR="00481ADE" w:rsidRDefault="00481ADE">
      <w:pPr>
        <w:pStyle w:val="ConsPlusNonformat"/>
        <w:jc w:val="both"/>
      </w:pPr>
      <w:r>
        <w:t xml:space="preserve">                                                          Всего страниц ___</w:t>
      </w:r>
    </w:p>
    <w:p w:rsidR="00481ADE" w:rsidRDefault="00481ADE">
      <w:pPr>
        <w:pStyle w:val="ConsPlusNonformat"/>
        <w:jc w:val="both"/>
      </w:pPr>
      <w:r>
        <w:t>"__" _____________ 20__ г.</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10</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Приказов Казначейства России от 13.10.2021 N 29н,</w:t>
            </w:r>
          </w:p>
          <w:p w:rsidR="00481ADE" w:rsidRDefault="00481ADE">
            <w:pPr>
              <w:pStyle w:val="ConsPlusNormal"/>
              <w:jc w:val="center"/>
            </w:pPr>
            <w:r>
              <w:rPr>
                <w:color w:val="392C69"/>
              </w:rPr>
              <w:t>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bookmarkStart w:id="33" w:name="P1385"/>
      <w:bookmarkEnd w:id="33"/>
      <w:r>
        <w:t xml:space="preserve">                                 ВЕДОМОСТЬ</w:t>
      </w:r>
    </w:p>
    <w:p w:rsidR="00481ADE" w:rsidRDefault="00481ADE">
      <w:pPr>
        <w:pStyle w:val="ConsPlusNonformat"/>
        <w:jc w:val="both"/>
      </w:pPr>
      <w:r>
        <w:t xml:space="preserve">           операций уполномоченного подразделения (удаленного клиента)</w:t>
      </w:r>
    </w:p>
    <w:p w:rsidR="00481ADE" w:rsidRDefault="00481ADE">
      <w:pPr>
        <w:pStyle w:val="ConsPlusNonformat"/>
        <w:jc w:val="both"/>
      </w:pPr>
      <w:r>
        <w:t xml:space="preserve">              получателя средств из бюджета с денежными средствами</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0531245</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за "__" ______ 20__ г.          Дата │           │</w:t>
      </w:r>
    </w:p>
    <w:p w:rsidR="00481ADE" w:rsidRDefault="00481ADE">
      <w:pPr>
        <w:pStyle w:val="ConsPlusNonformat"/>
        <w:jc w:val="both"/>
      </w:pPr>
      <w:r>
        <w:t xml:space="preserve">                                                              ├───────────┤</w:t>
      </w:r>
    </w:p>
    <w:p w:rsidR="00481ADE" w:rsidRDefault="00481ADE">
      <w:pPr>
        <w:pStyle w:val="ConsPlusNonformat"/>
        <w:jc w:val="both"/>
      </w:pPr>
      <w:r>
        <w:t>Наименование органа                                           │           │</w:t>
      </w:r>
    </w:p>
    <w:p w:rsidR="00481ADE" w:rsidRDefault="00481ADE">
      <w:pPr>
        <w:pStyle w:val="ConsPlusNonformat"/>
        <w:jc w:val="both"/>
      </w:pPr>
      <w:r>
        <w:t>Федерального казначейства    ___________________      по КОФК │           │</w:t>
      </w:r>
    </w:p>
    <w:p w:rsidR="00481ADE" w:rsidRDefault="00481ADE">
      <w:pPr>
        <w:pStyle w:val="ConsPlusNonformat"/>
        <w:jc w:val="both"/>
      </w:pPr>
      <w:r>
        <w:t xml:space="preserve">                                                              ├───────────┤</w:t>
      </w:r>
    </w:p>
    <w:p w:rsidR="00481ADE" w:rsidRDefault="00481ADE">
      <w:pPr>
        <w:pStyle w:val="ConsPlusNonformat"/>
        <w:jc w:val="both"/>
      </w:pPr>
      <w:r>
        <w:t>Наименование уполномоченного                          Учетный │           │</w:t>
      </w:r>
    </w:p>
    <w:p w:rsidR="00481ADE" w:rsidRDefault="00481ADE">
      <w:pPr>
        <w:pStyle w:val="ConsPlusNonformat"/>
        <w:jc w:val="both"/>
      </w:pPr>
      <w:r>
        <w:t>подразделения                ___________________        номер │           │</w:t>
      </w:r>
    </w:p>
    <w:p w:rsidR="00481ADE" w:rsidRDefault="00481ADE">
      <w:pPr>
        <w:pStyle w:val="ConsPlusNonformat"/>
        <w:jc w:val="both"/>
      </w:pPr>
      <w:r>
        <w:t xml:space="preserve">                                                              ├───────────┤</w:t>
      </w:r>
    </w:p>
    <w:p w:rsidR="00481ADE" w:rsidRDefault="00481ADE">
      <w:pPr>
        <w:pStyle w:val="ConsPlusNonformat"/>
        <w:jc w:val="both"/>
      </w:pPr>
      <w:r>
        <w:t xml:space="preserve">Единица </w:t>
      </w:r>
      <w:proofErr w:type="gramStart"/>
      <w:r>
        <w:t xml:space="preserve">измерения:   </w:t>
      </w:r>
      <w:proofErr w:type="gramEnd"/>
      <w:r>
        <w:t xml:space="preserve">                                         │           │</w:t>
      </w:r>
    </w:p>
    <w:p w:rsidR="00481ADE" w:rsidRDefault="00481ADE">
      <w:pPr>
        <w:pStyle w:val="ConsPlusNonformat"/>
        <w:jc w:val="both"/>
      </w:pPr>
      <w:r>
        <w:t xml:space="preserve">(с точностью до второго десятичного </w:t>
      </w:r>
      <w:proofErr w:type="gramStart"/>
      <w:r>
        <w:t xml:space="preserve">знака)   </w:t>
      </w:r>
      <w:proofErr w:type="gramEnd"/>
      <w:r>
        <w:t xml:space="preserve">          по ОКВ │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Остаток на начало дня │           │</w:t>
      </w:r>
    </w:p>
    <w:p w:rsidR="00481ADE" w:rsidRDefault="00481ADE">
      <w:pPr>
        <w:pStyle w:val="ConsPlusNonformat"/>
        <w:jc w:val="both"/>
      </w:pPr>
      <w:r>
        <w:t xml:space="preserve">                                                              └───────────┘</w:t>
      </w:r>
    </w:p>
    <w:p w:rsidR="00481ADE" w:rsidRDefault="00481A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481ADE">
        <w:tc>
          <w:tcPr>
            <w:tcW w:w="601" w:type="dxa"/>
            <w:vMerge w:val="restart"/>
            <w:tcBorders>
              <w:left w:val="nil"/>
            </w:tcBorders>
          </w:tcPr>
          <w:p w:rsidR="00481ADE" w:rsidRDefault="00481ADE">
            <w:pPr>
              <w:pStyle w:val="ConsPlusNormal"/>
              <w:jc w:val="center"/>
            </w:pPr>
            <w:r>
              <w:t>N п/п</w:t>
            </w:r>
          </w:p>
        </w:tc>
        <w:tc>
          <w:tcPr>
            <w:tcW w:w="2294" w:type="dxa"/>
            <w:gridSpan w:val="2"/>
          </w:tcPr>
          <w:p w:rsidR="00481ADE" w:rsidRDefault="00481ADE">
            <w:pPr>
              <w:pStyle w:val="ConsPlusNormal"/>
              <w:jc w:val="center"/>
            </w:pPr>
            <w:r>
              <w:t>Документ</w:t>
            </w:r>
          </w:p>
        </w:tc>
        <w:tc>
          <w:tcPr>
            <w:tcW w:w="2410" w:type="dxa"/>
            <w:vMerge w:val="restart"/>
          </w:tcPr>
          <w:p w:rsidR="00481ADE" w:rsidRDefault="00481ADE">
            <w:pPr>
              <w:pStyle w:val="ConsPlusNormal"/>
              <w:jc w:val="center"/>
            </w:pPr>
            <w:r>
              <w:t>Поступило</w:t>
            </w:r>
          </w:p>
        </w:tc>
        <w:tc>
          <w:tcPr>
            <w:tcW w:w="3742" w:type="dxa"/>
            <w:vMerge w:val="restart"/>
            <w:tcBorders>
              <w:right w:val="nil"/>
            </w:tcBorders>
          </w:tcPr>
          <w:p w:rsidR="00481ADE" w:rsidRDefault="00481ADE">
            <w:pPr>
              <w:pStyle w:val="ConsPlusNormal"/>
              <w:jc w:val="center"/>
            </w:pPr>
            <w:r>
              <w:t>Списано</w:t>
            </w:r>
          </w:p>
        </w:tc>
      </w:tr>
      <w:tr w:rsidR="00481ADE">
        <w:tc>
          <w:tcPr>
            <w:tcW w:w="601" w:type="dxa"/>
            <w:vMerge/>
            <w:tcBorders>
              <w:left w:val="nil"/>
            </w:tcBorders>
          </w:tcPr>
          <w:p w:rsidR="00481ADE" w:rsidRDefault="00481ADE">
            <w:pPr>
              <w:pStyle w:val="ConsPlusNormal"/>
            </w:pPr>
          </w:p>
        </w:tc>
        <w:tc>
          <w:tcPr>
            <w:tcW w:w="1019" w:type="dxa"/>
          </w:tcPr>
          <w:p w:rsidR="00481ADE" w:rsidRDefault="00481ADE">
            <w:pPr>
              <w:pStyle w:val="ConsPlusNormal"/>
              <w:jc w:val="center"/>
            </w:pPr>
            <w:r>
              <w:t>номер</w:t>
            </w:r>
          </w:p>
        </w:tc>
        <w:tc>
          <w:tcPr>
            <w:tcW w:w="1275" w:type="dxa"/>
          </w:tcPr>
          <w:p w:rsidR="00481ADE" w:rsidRDefault="00481ADE">
            <w:pPr>
              <w:pStyle w:val="ConsPlusNormal"/>
              <w:jc w:val="center"/>
            </w:pPr>
            <w:r>
              <w:t>дата</w:t>
            </w:r>
          </w:p>
        </w:tc>
        <w:tc>
          <w:tcPr>
            <w:tcW w:w="2410" w:type="dxa"/>
            <w:vMerge/>
          </w:tcPr>
          <w:p w:rsidR="00481ADE" w:rsidRDefault="00481ADE">
            <w:pPr>
              <w:pStyle w:val="ConsPlusNormal"/>
            </w:pPr>
          </w:p>
        </w:tc>
        <w:tc>
          <w:tcPr>
            <w:tcW w:w="3742" w:type="dxa"/>
            <w:vMerge/>
            <w:tcBorders>
              <w:right w:val="nil"/>
            </w:tcBorders>
          </w:tcPr>
          <w:p w:rsidR="00481ADE" w:rsidRDefault="00481ADE">
            <w:pPr>
              <w:pStyle w:val="ConsPlusNormal"/>
            </w:pPr>
          </w:p>
        </w:tc>
      </w:tr>
      <w:tr w:rsidR="00481ADE">
        <w:tc>
          <w:tcPr>
            <w:tcW w:w="601" w:type="dxa"/>
            <w:tcBorders>
              <w:left w:val="nil"/>
            </w:tcBorders>
          </w:tcPr>
          <w:p w:rsidR="00481ADE" w:rsidRDefault="00481ADE">
            <w:pPr>
              <w:pStyle w:val="ConsPlusNormal"/>
              <w:jc w:val="center"/>
            </w:pPr>
            <w:r>
              <w:t>1</w:t>
            </w:r>
          </w:p>
        </w:tc>
        <w:tc>
          <w:tcPr>
            <w:tcW w:w="1019" w:type="dxa"/>
          </w:tcPr>
          <w:p w:rsidR="00481ADE" w:rsidRDefault="00481ADE">
            <w:pPr>
              <w:pStyle w:val="ConsPlusNormal"/>
              <w:jc w:val="center"/>
            </w:pPr>
            <w:r>
              <w:t>2</w:t>
            </w:r>
          </w:p>
        </w:tc>
        <w:tc>
          <w:tcPr>
            <w:tcW w:w="1275" w:type="dxa"/>
          </w:tcPr>
          <w:p w:rsidR="00481ADE" w:rsidRDefault="00481ADE">
            <w:pPr>
              <w:pStyle w:val="ConsPlusNormal"/>
              <w:jc w:val="center"/>
            </w:pPr>
            <w:r>
              <w:t>3</w:t>
            </w:r>
          </w:p>
        </w:tc>
        <w:tc>
          <w:tcPr>
            <w:tcW w:w="2410" w:type="dxa"/>
          </w:tcPr>
          <w:p w:rsidR="00481ADE" w:rsidRDefault="00481ADE">
            <w:pPr>
              <w:pStyle w:val="ConsPlusNormal"/>
              <w:jc w:val="center"/>
            </w:pPr>
            <w:r>
              <w:t>4</w:t>
            </w:r>
          </w:p>
        </w:tc>
        <w:tc>
          <w:tcPr>
            <w:tcW w:w="3742" w:type="dxa"/>
            <w:tcBorders>
              <w:right w:val="nil"/>
            </w:tcBorders>
          </w:tcPr>
          <w:p w:rsidR="00481ADE" w:rsidRDefault="00481ADE">
            <w:pPr>
              <w:pStyle w:val="ConsPlusNormal"/>
              <w:jc w:val="center"/>
            </w:pPr>
            <w:r>
              <w:t>5</w:t>
            </w:r>
          </w:p>
        </w:tc>
      </w:tr>
      <w:tr w:rsidR="00481ADE">
        <w:tblPrEx>
          <w:tblBorders>
            <w:right w:val="single" w:sz="4" w:space="0" w:color="auto"/>
          </w:tblBorders>
        </w:tblPrEx>
        <w:tc>
          <w:tcPr>
            <w:tcW w:w="601" w:type="dxa"/>
            <w:tcBorders>
              <w:left w:val="nil"/>
            </w:tcBorders>
          </w:tcPr>
          <w:p w:rsidR="00481ADE" w:rsidRDefault="00481ADE">
            <w:pPr>
              <w:pStyle w:val="ConsPlusNormal"/>
            </w:pPr>
          </w:p>
        </w:tc>
        <w:tc>
          <w:tcPr>
            <w:tcW w:w="1019" w:type="dxa"/>
          </w:tcPr>
          <w:p w:rsidR="00481ADE" w:rsidRDefault="00481ADE">
            <w:pPr>
              <w:pStyle w:val="ConsPlusNormal"/>
            </w:pPr>
          </w:p>
        </w:tc>
        <w:tc>
          <w:tcPr>
            <w:tcW w:w="1275" w:type="dxa"/>
          </w:tcPr>
          <w:p w:rsidR="00481ADE" w:rsidRDefault="00481ADE">
            <w:pPr>
              <w:pStyle w:val="ConsPlusNormal"/>
            </w:pPr>
          </w:p>
        </w:tc>
        <w:tc>
          <w:tcPr>
            <w:tcW w:w="2410" w:type="dxa"/>
          </w:tcPr>
          <w:p w:rsidR="00481ADE" w:rsidRDefault="00481ADE">
            <w:pPr>
              <w:pStyle w:val="ConsPlusNormal"/>
            </w:pPr>
          </w:p>
        </w:tc>
        <w:tc>
          <w:tcPr>
            <w:tcW w:w="3742" w:type="dxa"/>
          </w:tcPr>
          <w:p w:rsidR="00481ADE" w:rsidRDefault="00481ADE">
            <w:pPr>
              <w:pStyle w:val="ConsPlusNormal"/>
            </w:pPr>
          </w:p>
        </w:tc>
      </w:tr>
      <w:tr w:rsidR="00481ADE">
        <w:tblPrEx>
          <w:tblBorders>
            <w:right w:val="single" w:sz="4" w:space="0" w:color="auto"/>
          </w:tblBorders>
        </w:tblPrEx>
        <w:tc>
          <w:tcPr>
            <w:tcW w:w="601" w:type="dxa"/>
            <w:tcBorders>
              <w:left w:val="nil"/>
            </w:tcBorders>
          </w:tcPr>
          <w:p w:rsidR="00481ADE" w:rsidRDefault="00481ADE">
            <w:pPr>
              <w:pStyle w:val="ConsPlusNormal"/>
            </w:pPr>
          </w:p>
        </w:tc>
        <w:tc>
          <w:tcPr>
            <w:tcW w:w="1019" w:type="dxa"/>
          </w:tcPr>
          <w:p w:rsidR="00481ADE" w:rsidRDefault="00481ADE">
            <w:pPr>
              <w:pStyle w:val="ConsPlusNormal"/>
            </w:pPr>
          </w:p>
        </w:tc>
        <w:tc>
          <w:tcPr>
            <w:tcW w:w="1275" w:type="dxa"/>
          </w:tcPr>
          <w:p w:rsidR="00481ADE" w:rsidRDefault="00481ADE">
            <w:pPr>
              <w:pStyle w:val="ConsPlusNormal"/>
            </w:pPr>
          </w:p>
        </w:tc>
        <w:tc>
          <w:tcPr>
            <w:tcW w:w="2410" w:type="dxa"/>
          </w:tcPr>
          <w:p w:rsidR="00481ADE" w:rsidRDefault="00481ADE">
            <w:pPr>
              <w:pStyle w:val="ConsPlusNormal"/>
            </w:pPr>
          </w:p>
        </w:tc>
        <w:tc>
          <w:tcPr>
            <w:tcW w:w="3742" w:type="dxa"/>
          </w:tcPr>
          <w:p w:rsidR="00481ADE" w:rsidRDefault="00481ADE">
            <w:pPr>
              <w:pStyle w:val="ConsPlusNormal"/>
            </w:pPr>
          </w:p>
        </w:tc>
      </w:tr>
      <w:tr w:rsidR="00481ADE">
        <w:tblPrEx>
          <w:tblBorders>
            <w:right w:val="single" w:sz="4" w:space="0" w:color="auto"/>
          </w:tblBorders>
        </w:tblPrEx>
        <w:tc>
          <w:tcPr>
            <w:tcW w:w="601" w:type="dxa"/>
            <w:tcBorders>
              <w:left w:val="nil"/>
            </w:tcBorders>
          </w:tcPr>
          <w:p w:rsidR="00481ADE" w:rsidRDefault="00481ADE">
            <w:pPr>
              <w:pStyle w:val="ConsPlusNormal"/>
            </w:pPr>
          </w:p>
        </w:tc>
        <w:tc>
          <w:tcPr>
            <w:tcW w:w="1019" w:type="dxa"/>
          </w:tcPr>
          <w:p w:rsidR="00481ADE" w:rsidRDefault="00481ADE">
            <w:pPr>
              <w:pStyle w:val="ConsPlusNormal"/>
            </w:pPr>
          </w:p>
        </w:tc>
        <w:tc>
          <w:tcPr>
            <w:tcW w:w="1275" w:type="dxa"/>
          </w:tcPr>
          <w:p w:rsidR="00481ADE" w:rsidRDefault="00481ADE">
            <w:pPr>
              <w:pStyle w:val="ConsPlusNormal"/>
            </w:pPr>
          </w:p>
        </w:tc>
        <w:tc>
          <w:tcPr>
            <w:tcW w:w="2410" w:type="dxa"/>
          </w:tcPr>
          <w:p w:rsidR="00481ADE" w:rsidRDefault="00481ADE">
            <w:pPr>
              <w:pStyle w:val="ConsPlusNormal"/>
            </w:pPr>
          </w:p>
        </w:tc>
        <w:tc>
          <w:tcPr>
            <w:tcW w:w="3742" w:type="dxa"/>
          </w:tcPr>
          <w:p w:rsidR="00481ADE" w:rsidRDefault="00481ADE">
            <w:pPr>
              <w:pStyle w:val="ConsPlusNormal"/>
            </w:pPr>
          </w:p>
        </w:tc>
      </w:tr>
      <w:tr w:rsidR="00481ADE">
        <w:tblPrEx>
          <w:tblBorders>
            <w:insideH w:val="nil"/>
          </w:tblBorders>
        </w:tblPrEx>
        <w:tc>
          <w:tcPr>
            <w:tcW w:w="9047" w:type="dxa"/>
            <w:gridSpan w:val="5"/>
            <w:tcBorders>
              <w:left w:val="nil"/>
              <w:bottom w:val="nil"/>
              <w:right w:val="nil"/>
            </w:tcBorders>
          </w:tcPr>
          <w:p w:rsidR="00481ADE" w:rsidRDefault="00481ADE">
            <w:pPr>
              <w:pStyle w:val="ConsPlusNormal"/>
            </w:pPr>
          </w:p>
        </w:tc>
      </w:tr>
      <w:tr w:rsidR="00481ADE">
        <w:tblPrEx>
          <w:tblBorders>
            <w:right w:val="single" w:sz="4" w:space="0" w:color="auto"/>
          </w:tblBorders>
        </w:tblPrEx>
        <w:tc>
          <w:tcPr>
            <w:tcW w:w="2895" w:type="dxa"/>
            <w:gridSpan w:val="3"/>
            <w:tcBorders>
              <w:top w:val="nil"/>
              <w:left w:val="nil"/>
              <w:bottom w:val="nil"/>
            </w:tcBorders>
          </w:tcPr>
          <w:p w:rsidR="00481ADE" w:rsidRDefault="00481ADE">
            <w:pPr>
              <w:pStyle w:val="ConsPlusNormal"/>
              <w:jc w:val="right"/>
            </w:pPr>
            <w:r>
              <w:t>Сумма оборотов за день</w:t>
            </w:r>
          </w:p>
        </w:tc>
        <w:tc>
          <w:tcPr>
            <w:tcW w:w="2410" w:type="dxa"/>
          </w:tcPr>
          <w:p w:rsidR="00481ADE" w:rsidRDefault="00481ADE">
            <w:pPr>
              <w:pStyle w:val="ConsPlusNormal"/>
            </w:pPr>
          </w:p>
        </w:tc>
        <w:tc>
          <w:tcPr>
            <w:tcW w:w="3742" w:type="dxa"/>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r>
        <w:t xml:space="preserve">                                       Остаток на конец дня │             │</w:t>
      </w:r>
    </w:p>
    <w:p w:rsidR="00481ADE" w:rsidRDefault="00481ADE">
      <w:pPr>
        <w:pStyle w:val="ConsPlusNonformat"/>
        <w:jc w:val="both"/>
      </w:pPr>
      <w:r>
        <w:t xml:space="preserve">                                                            └─────────────┘</w:t>
      </w:r>
    </w:p>
    <w:p w:rsidR="00481ADE" w:rsidRDefault="00481ADE">
      <w:pPr>
        <w:pStyle w:val="ConsPlusNonformat"/>
        <w:jc w:val="both"/>
      </w:pPr>
    </w:p>
    <w:p w:rsidR="00481ADE" w:rsidRDefault="00481ADE">
      <w:pPr>
        <w:pStyle w:val="ConsPlusNonformat"/>
        <w:jc w:val="both"/>
      </w:pPr>
      <w:r>
        <w:t>Ответственный</w:t>
      </w:r>
    </w:p>
    <w:p w:rsidR="00481ADE" w:rsidRDefault="00481ADE">
      <w:pPr>
        <w:pStyle w:val="ConsPlusNonformat"/>
        <w:jc w:val="both"/>
      </w:pPr>
      <w:r>
        <w:t>исполнитель   _____________ ___________ _______________________ ___________</w:t>
      </w:r>
    </w:p>
    <w:p w:rsidR="00481ADE" w:rsidRDefault="00481ADE">
      <w:pPr>
        <w:pStyle w:val="ConsPlusNonformat"/>
        <w:jc w:val="both"/>
      </w:pPr>
      <w:r>
        <w:t xml:space="preserve">               (</w:t>
      </w:r>
      <w:proofErr w:type="gramStart"/>
      <w:r>
        <w:t xml:space="preserve">должность)   </w:t>
      </w:r>
      <w:proofErr w:type="gramEnd"/>
      <w:r>
        <w:t>(подпись)   (расшифровка подписи)   (телефон)</w:t>
      </w:r>
    </w:p>
    <w:p w:rsidR="00481ADE" w:rsidRDefault="00481ADE">
      <w:pPr>
        <w:pStyle w:val="ConsPlusNonformat"/>
        <w:jc w:val="both"/>
      </w:pPr>
    </w:p>
    <w:p w:rsidR="00481ADE" w:rsidRDefault="00481ADE">
      <w:pPr>
        <w:pStyle w:val="ConsPlusNonformat"/>
        <w:jc w:val="both"/>
      </w:pPr>
      <w:r>
        <w:t xml:space="preserve">                                                         Номер страницы ___</w:t>
      </w:r>
    </w:p>
    <w:p w:rsidR="00481ADE" w:rsidRDefault="00481ADE">
      <w:pPr>
        <w:pStyle w:val="ConsPlusNonformat"/>
        <w:jc w:val="both"/>
      </w:pPr>
      <w:r>
        <w:t xml:space="preserve">                                                          Всего страниц ___</w:t>
      </w:r>
    </w:p>
    <w:p w:rsidR="00481ADE" w:rsidRDefault="00481ADE">
      <w:pPr>
        <w:pStyle w:val="ConsPlusNonformat"/>
        <w:jc w:val="both"/>
      </w:pPr>
      <w:r>
        <w:t>"__" _____________ 20__ г.</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11</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Приказа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 xml:space="preserve">                                    ┌──────────────┐</w:t>
      </w:r>
    </w:p>
    <w:p w:rsidR="00481ADE" w:rsidRDefault="00481ADE">
      <w:pPr>
        <w:pStyle w:val="ConsPlusNonformat"/>
        <w:jc w:val="both"/>
      </w:pPr>
      <w:bookmarkStart w:id="34" w:name="P1470"/>
      <w:bookmarkEnd w:id="34"/>
      <w:r>
        <w:t xml:space="preserve">                         Перечень N │              │</w:t>
      </w:r>
    </w:p>
    <w:p w:rsidR="00481ADE" w:rsidRDefault="00481ADE">
      <w:pPr>
        <w:pStyle w:val="ConsPlusNonformat"/>
        <w:jc w:val="both"/>
      </w:pPr>
      <w:r>
        <w:t xml:space="preserve">                                    └──────────────┘</w:t>
      </w:r>
    </w:p>
    <w:p w:rsidR="00481ADE" w:rsidRDefault="00481ADE">
      <w:pPr>
        <w:pStyle w:val="ConsPlusNonformat"/>
        <w:jc w:val="both"/>
      </w:pPr>
      <w:r>
        <w:t xml:space="preserve">              удаленных клиентов, имеющих право на получение</w:t>
      </w:r>
    </w:p>
    <w:p w:rsidR="00481ADE" w:rsidRDefault="00481ADE">
      <w:pPr>
        <w:pStyle w:val="ConsPlusNonformat"/>
        <w:jc w:val="both"/>
      </w:pPr>
      <w:r>
        <w:t xml:space="preserve">        наличных денег со Счетов, открытых территориальному органу</w:t>
      </w:r>
    </w:p>
    <w:p w:rsidR="00481ADE" w:rsidRDefault="00481ADE">
      <w:pPr>
        <w:pStyle w:val="ConsPlusNonformat"/>
        <w:jc w:val="both"/>
      </w:pPr>
      <w:r>
        <w:t xml:space="preserve">                         Федерального казначейства</w:t>
      </w:r>
    </w:p>
    <w:p w:rsidR="00481ADE" w:rsidRDefault="00481ADE">
      <w:pPr>
        <w:pStyle w:val="ConsPlusNonformat"/>
        <w:jc w:val="both"/>
      </w:pPr>
    </w:p>
    <w:p w:rsidR="00481ADE" w:rsidRDefault="00481ADE">
      <w:pPr>
        <w:pStyle w:val="ConsPlusNonformat"/>
        <w:jc w:val="both"/>
      </w:pPr>
      <w:r>
        <w:t xml:space="preserve">                                                              ┌───────────┐</w:t>
      </w:r>
    </w:p>
    <w:p w:rsidR="00481ADE" w:rsidRDefault="00481ADE">
      <w:pPr>
        <w:pStyle w:val="ConsPlusNonformat"/>
        <w:jc w:val="both"/>
      </w:pPr>
      <w:r>
        <w:t xml:space="preserve">                                                              │   Коды    │</w:t>
      </w:r>
    </w:p>
    <w:p w:rsidR="00481ADE" w:rsidRDefault="00481ADE">
      <w:pPr>
        <w:pStyle w:val="ConsPlusNonformat"/>
        <w:jc w:val="both"/>
      </w:pPr>
      <w:r>
        <w:t xml:space="preserve">                                                              ├───────────┤</w:t>
      </w:r>
    </w:p>
    <w:p w:rsidR="00481ADE" w:rsidRDefault="00481ADE">
      <w:pPr>
        <w:pStyle w:val="ConsPlusNonformat"/>
        <w:jc w:val="both"/>
      </w:pPr>
      <w:r>
        <w:t xml:space="preserve">                                                 Форма по КФД </w:t>
      </w:r>
      <w:proofErr w:type="gramStart"/>
      <w:r>
        <w:t>│  0531252</w:t>
      </w:r>
      <w:proofErr w:type="gramEnd"/>
      <w:r>
        <w:t xml:space="preserve">  │</w:t>
      </w:r>
    </w:p>
    <w:p w:rsidR="00481ADE" w:rsidRDefault="00481ADE">
      <w:pPr>
        <w:pStyle w:val="ConsPlusNonformat"/>
        <w:jc w:val="both"/>
      </w:pPr>
      <w:r>
        <w:t xml:space="preserve">                                                              ├───────────┤</w:t>
      </w:r>
    </w:p>
    <w:p w:rsidR="00481ADE" w:rsidRDefault="00481ADE">
      <w:pPr>
        <w:pStyle w:val="ConsPlusNonformat"/>
        <w:jc w:val="both"/>
      </w:pPr>
      <w:r>
        <w:t xml:space="preserve">                         от "__" ______ 20__ г.          Дата │           │</w:t>
      </w:r>
    </w:p>
    <w:p w:rsidR="00481ADE" w:rsidRDefault="00481ADE">
      <w:pPr>
        <w:pStyle w:val="ConsPlusNonformat"/>
        <w:jc w:val="both"/>
      </w:pPr>
      <w:r>
        <w:t xml:space="preserve">                                                              ├───────────┤</w:t>
      </w:r>
    </w:p>
    <w:p w:rsidR="00481ADE" w:rsidRDefault="00481ADE">
      <w:pPr>
        <w:pStyle w:val="ConsPlusNonformat"/>
        <w:jc w:val="both"/>
      </w:pPr>
      <w:r>
        <w:t>Наименование финансового                                      │           │</w:t>
      </w:r>
    </w:p>
    <w:p w:rsidR="00481ADE" w:rsidRDefault="00481ADE">
      <w:pPr>
        <w:pStyle w:val="ConsPlusNonformat"/>
        <w:jc w:val="both"/>
      </w:pPr>
      <w:r>
        <w:t>органа (органа управления                                     │           │</w:t>
      </w:r>
    </w:p>
    <w:p w:rsidR="00481ADE" w:rsidRDefault="00481ADE">
      <w:pPr>
        <w:pStyle w:val="ConsPlusNonformat"/>
        <w:jc w:val="both"/>
      </w:pPr>
      <w:r>
        <w:t xml:space="preserve">внебюджетным </w:t>
      </w:r>
      <w:proofErr w:type="gramStart"/>
      <w:r>
        <w:t xml:space="preserve">фондом)   </w:t>
      </w:r>
      <w:proofErr w:type="gramEnd"/>
      <w:r>
        <w:t xml:space="preserve">   _______________________     по ОКПО │           │</w:t>
      </w:r>
    </w:p>
    <w:p w:rsidR="00481ADE" w:rsidRDefault="00481ADE">
      <w:pPr>
        <w:pStyle w:val="ConsPlusNonformat"/>
        <w:jc w:val="both"/>
      </w:pPr>
      <w:r>
        <w:t xml:space="preserve">                                                              ├───────────┤</w:t>
      </w:r>
    </w:p>
    <w:p w:rsidR="00481ADE" w:rsidRDefault="00481ADE">
      <w:pPr>
        <w:pStyle w:val="ConsPlusNonformat"/>
        <w:jc w:val="both"/>
      </w:pPr>
      <w:r>
        <w:t>Наименование бюджета      _______________________             │           │</w:t>
      </w:r>
    </w:p>
    <w:p w:rsidR="00481ADE" w:rsidRDefault="00481ADE">
      <w:pPr>
        <w:pStyle w:val="ConsPlusNonformat"/>
        <w:jc w:val="both"/>
      </w:pPr>
      <w:r>
        <w:t xml:space="preserve">                                                              ├───────────┤</w:t>
      </w:r>
    </w:p>
    <w:p w:rsidR="00481ADE" w:rsidRDefault="00481ADE">
      <w:pPr>
        <w:pStyle w:val="ConsPlusNonformat"/>
        <w:jc w:val="both"/>
      </w:pPr>
      <w:r>
        <w:t>Наименование органа                                   по КОФК │           │</w:t>
      </w:r>
    </w:p>
    <w:p w:rsidR="00481ADE" w:rsidRDefault="00481ADE">
      <w:pPr>
        <w:pStyle w:val="ConsPlusNonformat"/>
        <w:jc w:val="both"/>
      </w:pPr>
      <w:r>
        <w:lastRenderedPageBreak/>
        <w:t>Федерального казначейства _______________________             │           │</w:t>
      </w:r>
    </w:p>
    <w:p w:rsidR="00481ADE" w:rsidRDefault="00481ADE">
      <w:pPr>
        <w:pStyle w:val="ConsPlusNonformat"/>
        <w:jc w:val="both"/>
      </w:pPr>
      <w:r>
        <w:t xml:space="preserve">                          _______________________             │           │</w:t>
      </w:r>
    </w:p>
    <w:p w:rsidR="00481ADE" w:rsidRDefault="00481ADE">
      <w:pPr>
        <w:pStyle w:val="ConsPlusNonformat"/>
        <w:jc w:val="both"/>
      </w:pPr>
      <w:r>
        <w:t xml:space="preserve">                                                              └───────────┘</w:t>
      </w:r>
    </w:p>
    <w:p w:rsidR="00481ADE" w:rsidRDefault="00481ADE">
      <w:pPr>
        <w:pStyle w:val="ConsPlusNonformat"/>
        <w:jc w:val="both"/>
      </w:pPr>
      <w:r>
        <w:t>Реквизиты счета финансового органа (органа управления</w:t>
      </w:r>
    </w:p>
    <w:p w:rsidR="00481ADE" w:rsidRDefault="00481ADE">
      <w:pPr>
        <w:pStyle w:val="ConsPlusNonformat"/>
        <w:jc w:val="both"/>
      </w:pPr>
      <w:r>
        <w:t>внебюджетным фондом):</w:t>
      </w:r>
    </w:p>
    <w:p w:rsidR="00481ADE" w:rsidRDefault="00481ADE">
      <w:pPr>
        <w:pStyle w:val="ConsPlusNonformat"/>
        <w:jc w:val="both"/>
      </w:pPr>
      <w:r>
        <w:t>Номер счета _____________________________________             ┌───────────┐</w:t>
      </w:r>
    </w:p>
    <w:p w:rsidR="00481ADE" w:rsidRDefault="00481ADE">
      <w:pPr>
        <w:pStyle w:val="ConsPlusNonformat"/>
        <w:jc w:val="both"/>
      </w:pPr>
      <w:r>
        <w:t xml:space="preserve">                                                          ИНН │           │</w:t>
      </w:r>
    </w:p>
    <w:p w:rsidR="00481ADE" w:rsidRDefault="00481ADE">
      <w:pPr>
        <w:pStyle w:val="ConsPlusNonformat"/>
        <w:jc w:val="both"/>
      </w:pPr>
      <w:r>
        <w:t xml:space="preserve">                                                              └───────────┘</w:t>
      </w:r>
    </w:p>
    <w:p w:rsidR="00481ADE" w:rsidRDefault="00481ADE">
      <w:pPr>
        <w:pStyle w:val="ConsPlusNonformat"/>
        <w:jc w:val="both"/>
      </w:pPr>
      <w:r>
        <w:t xml:space="preserve">Наименование получателя средств </w:t>
      </w:r>
      <w:proofErr w:type="gramStart"/>
      <w:r>
        <w:t xml:space="preserve">бюджета,   </w:t>
      </w:r>
      <w:proofErr w:type="gramEnd"/>
      <w:r>
        <w:t xml:space="preserve">                   ┌───────────┐</w:t>
      </w:r>
    </w:p>
    <w:p w:rsidR="00481ADE" w:rsidRDefault="00481ADE">
      <w:pPr>
        <w:pStyle w:val="ConsPlusNonformat"/>
        <w:jc w:val="both"/>
      </w:pPr>
      <w:r>
        <w:t>передающего бюджетные полномочия ________________         КПП │           │</w:t>
      </w:r>
    </w:p>
    <w:p w:rsidR="00481ADE" w:rsidRDefault="00481ADE">
      <w:pPr>
        <w:pStyle w:val="ConsPlusNonformat"/>
        <w:jc w:val="both"/>
      </w:pPr>
      <w:r>
        <w:t xml:space="preserve">                                                              └───────────┘</w:t>
      </w:r>
    </w:p>
    <w:p w:rsidR="00481ADE" w:rsidRDefault="00481A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481ADE">
        <w:tc>
          <w:tcPr>
            <w:tcW w:w="767" w:type="dxa"/>
            <w:vMerge w:val="restart"/>
            <w:tcBorders>
              <w:left w:val="nil"/>
            </w:tcBorders>
          </w:tcPr>
          <w:p w:rsidR="00481ADE" w:rsidRDefault="00481ADE">
            <w:pPr>
              <w:pStyle w:val="ConsPlusNormal"/>
              <w:jc w:val="center"/>
            </w:pPr>
            <w:r>
              <w:t>N п/п</w:t>
            </w:r>
          </w:p>
        </w:tc>
        <w:tc>
          <w:tcPr>
            <w:tcW w:w="3912" w:type="dxa"/>
            <w:gridSpan w:val="2"/>
          </w:tcPr>
          <w:p w:rsidR="00481ADE" w:rsidRDefault="00481ADE">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481ADE" w:rsidRDefault="00481ADE">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481ADE" w:rsidRDefault="00481ADE">
            <w:pPr>
              <w:pStyle w:val="ConsPlusNormal"/>
              <w:jc w:val="center"/>
            </w:pPr>
            <w:r>
              <w:t>Примечание</w:t>
            </w:r>
          </w:p>
        </w:tc>
      </w:tr>
      <w:tr w:rsidR="00481ADE">
        <w:tc>
          <w:tcPr>
            <w:tcW w:w="767" w:type="dxa"/>
            <w:vMerge/>
            <w:tcBorders>
              <w:left w:val="nil"/>
            </w:tcBorders>
          </w:tcPr>
          <w:p w:rsidR="00481ADE" w:rsidRDefault="00481ADE">
            <w:pPr>
              <w:pStyle w:val="ConsPlusNormal"/>
            </w:pPr>
          </w:p>
        </w:tc>
        <w:tc>
          <w:tcPr>
            <w:tcW w:w="1928" w:type="dxa"/>
          </w:tcPr>
          <w:p w:rsidR="00481ADE" w:rsidRDefault="00481ADE">
            <w:pPr>
              <w:pStyle w:val="ConsPlusNormal"/>
              <w:jc w:val="center"/>
            </w:pPr>
            <w:r>
              <w:t>полное</w:t>
            </w:r>
          </w:p>
        </w:tc>
        <w:tc>
          <w:tcPr>
            <w:tcW w:w="1984" w:type="dxa"/>
          </w:tcPr>
          <w:p w:rsidR="00481ADE" w:rsidRDefault="00481ADE">
            <w:pPr>
              <w:pStyle w:val="ConsPlusNormal"/>
              <w:jc w:val="center"/>
            </w:pPr>
            <w:r>
              <w:t>сокращенное</w:t>
            </w:r>
          </w:p>
        </w:tc>
        <w:tc>
          <w:tcPr>
            <w:tcW w:w="1321" w:type="dxa"/>
          </w:tcPr>
          <w:p w:rsidR="00481ADE" w:rsidRDefault="00481ADE">
            <w:pPr>
              <w:pStyle w:val="ConsPlusNormal"/>
              <w:jc w:val="center"/>
            </w:pPr>
            <w:r>
              <w:t>ИНН</w:t>
            </w:r>
          </w:p>
        </w:tc>
        <w:tc>
          <w:tcPr>
            <w:tcW w:w="1336" w:type="dxa"/>
          </w:tcPr>
          <w:p w:rsidR="00481ADE" w:rsidRDefault="00481ADE">
            <w:pPr>
              <w:pStyle w:val="ConsPlusNormal"/>
              <w:jc w:val="center"/>
            </w:pPr>
            <w:r>
              <w:t>КПП</w:t>
            </w:r>
          </w:p>
        </w:tc>
        <w:tc>
          <w:tcPr>
            <w:tcW w:w="1701" w:type="dxa"/>
            <w:vMerge/>
            <w:tcBorders>
              <w:right w:val="nil"/>
            </w:tcBorders>
          </w:tcPr>
          <w:p w:rsidR="00481ADE" w:rsidRDefault="00481ADE">
            <w:pPr>
              <w:pStyle w:val="ConsPlusNormal"/>
            </w:pPr>
          </w:p>
        </w:tc>
      </w:tr>
      <w:tr w:rsidR="00481ADE">
        <w:tc>
          <w:tcPr>
            <w:tcW w:w="767" w:type="dxa"/>
            <w:tcBorders>
              <w:left w:val="nil"/>
            </w:tcBorders>
          </w:tcPr>
          <w:p w:rsidR="00481ADE" w:rsidRDefault="00481ADE">
            <w:pPr>
              <w:pStyle w:val="ConsPlusNormal"/>
              <w:jc w:val="center"/>
            </w:pPr>
            <w:r>
              <w:t>1</w:t>
            </w:r>
          </w:p>
        </w:tc>
        <w:tc>
          <w:tcPr>
            <w:tcW w:w="1928" w:type="dxa"/>
          </w:tcPr>
          <w:p w:rsidR="00481ADE" w:rsidRDefault="00481ADE">
            <w:pPr>
              <w:pStyle w:val="ConsPlusNormal"/>
              <w:jc w:val="center"/>
            </w:pPr>
            <w:r>
              <w:t>2</w:t>
            </w:r>
          </w:p>
        </w:tc>
        <w:tc>
          <w:tcPr>
            <w:tcW w:w="1984" w:type="dxa"/>
          </w:tcPr>
          <w:p w:rsidR="00481ADE" w:rsidRDefault="00481ADE">
            <w:pPr>
              <w:pStyle w:val="ConsPlusNormal"/>
              <w:jc w:val="center"/>
            </w:pPr>
            <w:r>
              <w:t>3</w:t>
            </w:r>
          </w:p>
        </w:tc>
        <w:tc>
          <w:tcPr>
            <w:tcW w:w="1321" w:type="dxa"/>
          </w:tcPr>
          <w:p w:rsidR="00481ADE" w:rsidRDefault="00481ADE">
            <w:pPr>
              <w:pStyle w:val="ConsPlusNormal"/>
              <w:jc w:val="center"/>
            </w:pPr>
            <w:r>
              <w:t>4</w:t>
            </w:r>
          </w:p>
        </w:tc>
        <w:tc>
          <w:tcPr>
            <w:tcW w:w="1336" w:type="dxa"/>
          </w:tcPr>
          <w:p w:rsidR="00481ADE" w:rsidRDefault="00481ADE">
            <w:pPr>
              <w:pStyle w:val="ConsPlusNormal"/>
              <w:jc w:val="center"/>
            </w:pPr>
            <w:r>
              <w:t>5</w:t>
            </w:r>
          </w:p>
        </w:tc>
        <w:tc>
          <w:tcPr>
            <w:tcW w:w="1701" w:type="dxa"/>
            <w:tcBorders>
              <w:right w:val="nil"/>
            </w:tcBorders>
          </w:tcPr>
          <w:p w:rsidR="00481ADE" w:rsidRDefault="00481ADE">
            <w:pPr>
              <w:pStyle w:val="ConsPlusNormal"/>
              <w:jc w:val="center"/>
            </w:pPr>
            <w:r>
              <w:t>6</w:t>
            </w:r>
          </w:p>
        </w:tc>
      </w:tr>
      <w:tr w:rsidR="00481ADE">
        <w:tc>
          <w:tcPr>
            <w:tcW w:w="767" w:type="dxa"/>
            <w:tcBorders>
              <w:left w:val="nil"/>
            </w:tcBorders>
          </w:tcPr>
          <w:p w:rsidR="00481ADE" w:rsidRDefault="00481ADE">
            <w:pPr>
              <w:pStyle w:val="ConsPlusNormal"/>
            </w:pPr>
          </w:p>
        </w:tc>
        <w:tc>
          <w:tcPr>
            <w:tcW w:w="1928" w:type="dxa"/>
          </w:tcPr>
          <w:p w:rsidR="00481ADE" w:rsidRDefault="00481ADE">
            <w:pPr>
              <w:pStyle w:val="ConsPlusNormal"/>
            </w:pPr>
          </w:p>
        </w:tc>
        <w:tc>
          <w:tcPr>
            <w:tcW w:w="1984" w:type="dxa"/>
          </w:tcPr>
          <w:p w:rsidR="00481ADE" w:rsidRDefault="00481ADE">
            <w:pPr>
              <w:pStyle w:val="ConsPlusNormal"/>
            </w:pPr>
          </w:p>
        </w:tc>
        <w:tc>
          <w:tcPr>
            <w:tcW w:w="1321" w:type="dxa"/>
          </w:tcPr>
          <w:p w:rsidR="00481ADE" w:rsidRDefault="00481ADE">
            <w:pPr>
              <w:pStyle w:val="ConsPlusNormal"/>
            </w:pPr>
          </w:p>
        </w:tc>
        <w:tc>
          <w:tcPr>
            <w:tcW w:w="1336" w:type="dxa"/>
          </w:tcPr>
          <w:p w:rsidR="00481ADE" w:rsidRDefault="00481ADE">
            <w:pPr>
              <w:pStyle w:val="ConsPlusNormal"/>
            </w:pPr>
          </w:p>
        </w:tc>
        <w:tc>
          <w:tcPr>
            <w:tcW w:w="1701" w:type="dxa"/>
            <w:tcBorders>
              <w:right w:val="nil"/>
            </w:tcBorders>
          </w:tcPr>
          <w:p w:rsidR="00481ADE" w:rsidRDefault="00481ADE">
            <w:pPr>
              <w:pStyle w:val="ConsPlusNormal"/>
            </w:pPr>
          </w:p>
        </w:tc>
      </w:tr>
      <w:tr w:rsidR="00481ADE">
        <w:tc>
          <w:tcPr>
            <w:tcW w:w="767" w:type="dxa"/>
            <w:tcBorders>
              <w:left w:val="nil"/>
            </w:tcBorders>
          </w:tcPr>
          <w:p w:rsidR="00481ADE" w:rsidRDefault="00481ADE">
            <w:pPr>
              <w:pStyle w:val="ConsPlusNormal"/>
            </w:pPr>
          </w:p>
        </w:tc>
        <w:tc>
          <w:tcPr>
            <w:tcW w:w="1928" w:type="dxa"/>
          </w:tcPr>
          <w:p w:rsidR="00481ADE" w:rsidRDefault="00481ADE">
            <w:pPr>
              <w:pStyle w:val="ConsPlusNormal"/>
            </w:pPr>
          </w:p>
        </w:tc>
        <w:tc>
          <w:tcPr>
            <w:tcW w:w="1984" w:type="dxa"/>
          </w:tcPr>
          <w:p w:rsidR="00481ADE" w:rsidRDefault="00481ADE">
            <w:pPr>
              <w:pStyle w:val="ConsPlusNormal"/>
            </w:pPr>
          </w:p>
        </w:tc>
        <w:tc>
          <w:tcPr>
            <w:tcW w:w="1321" w:type="dxa"/>
          </w:tcPr>
          <w:p w:rsidR="00481ADE" w:rsidRDefault="00481ADE">
            <w:pPr>
              <w:pStyle w:val="ConsPlusNormal"/>
            </w:pPr>
          </w:p>
        </w:tc>
        <w:tc>
          <w:tcPr>
            <w:tcW w:w="1336" w:type="dxa"/>
          </w:tcPr>
          <w:p w:rsidR="00481ADE" w:rsidRDefault="00481ADE">
            <w:pPr>
              <w:pStyle w:val="ConsPlusNormal"/>
            </w:pPr>
          </w:p>
        </w:tc>
        <w:tc>
          <w:tcPr>
            <w:tcW w:w="1701" w:type="dxa"/>
            <w:tcBorders>
              <w:right w:val="nil"/>
            </w:tcBorders>
          </w:tcPr>
          <w:p w:rsidR="00481ADE" w:rsidRDefault="00481ADE">
            <w:pPr>
              <w:pStyle w:val="ConsPlusNormal"/>
            </w:pPr>
          </w:p>
        </w:tc>
      </w:tr>
    </w:tbl>
    <w:p w:rsidR="00481ADE" w:rsidRDefault="00481ADE">
      <w:pPr>
        <w:pStyle w:val="ConsPlusNormal"/>
        <w:jc w:val="both"/>
      </w:pPr>
    </w:p>
    <w:p w:rsidR="00481ADE" w:rsidRDefault="00481ADE">
      <w:pPr>
        <w:pStyle w:val="ConsPlusNonformat"/>
        <w:jc w:val="both"/>
      </w:pPr>
      <w:r>
        <w:t>Руководитель</w:t>
      </w:r>
    </w:p>
    <w:p w:rsidR="00481ADE" w:rsidRDefault="00481ADE">
      <w:pPr>
        <w:pStyle w:val="ConsPlusNonformat"/>
        <w:jc w:val="both"/>
      </w:pPr>
      <w:r>
        <w:t xml:space="preserve">(уполномоченное </w:t>
      </w:r>
      <w:proofErr w:type="gramStart"/>
      <w:r>
        <w:t xml:space="preserve">лицо)   </w:t>
      </w:r>
      <w:proofErr w:type="gramEnd"/>
      <w:r>
        <w:t>_____________ _____________ _______________________</w:t>
      </w:r>
    </w:p>
    <w:p w:rsidR="00481ADE" w:rsidRDefault="00481ADE">
      <w:pPr>
        <w:pStyle w:val="ConsPlusNonformat"/>
        <w:jc w:val="both"/>
      </w:pPr>
      <w:r>
        <w:t xml:space="preserve">                          (</w:t>
      </w:r>
      <w:proofErr w:type="gramStart"/>
      <w:r>
        <w:t xml:space="preserve">подпись)   </w:t>
      </w:r>
      <w:proofErr w:type="gramEnd"/>
      <w:r>
        <w:t xml:space="preserve"> (должность)   (расшифровка подписи)</w:t>
      </w:r>
    </w:p>
    <w:p w:rsidR="00481ADE" w:rsidRDefault="00481ADE">
      <w:pPr>
        <w:pStyle w:val="ConsPlusNonformat"/>
        <w:jc w:val="both"/>
      </w:pPr>
    </w:p>
    <w:p w:rsidR="00481ADE" w:rsidRDefault="00481ADE">
      <w:pPr>
        <w:pStyle w:val="ConsPlusNonformat"/>
        <w:jc w:val="both"/>
      </w:pPr>
      <w:r>
        <w:t>Главный бухгалтер</w:t>
      </w:r>
    </w:p>
    <w:p w:rsidR="00481ADE" w:rsidRDefault="00481ADE">
      <w:pPr>
        <w:pStyle w:val="ConsPlusNonformat"/>
        <w:jc w:val="both"/>
      </w:pPr>
      <w:r>
        <w:t xml:space="preserve">(уполномоченное </w:t>
      </w:r>
      <w:proofErr w:type="gramStart"/>
      <w:r>
        <w:t xml:space="preserve">лицо)   </w:t>
      </w:r>
      <w:proofErr w:type="gramEnd"/>
      <w:r>
        <w:t>_____________ _____________ _______________________</w:t>
      </w:r>
    </w:p>
    <w:p w:rsidR="00481ADE" w:rsidRDefault="00481ADE">
      <w:pPr>
        <w:pStyle w:val="ConsPlusNonformat"/>
        <w:jc w:val="both"/>
      </w:pPr>
      <w:r>
        <w:t xml:space="preserve">                          (</w:t>
      </w:r>
      <w:proofErr w:type="gramStart"/>
      <w:r>
        <w:t xml:space="preserve">подпись)   </w:t>
      </w:r>
      <w:proofErr w:type="gramEnd"/>
      <w:r>
        <w:t xml:space="preserve"> (должность)   (расшифровка подписи)</w:t>
      </w:r>
    </w:p>
    <w:p w:rsidR="00481ADE" w:rsidRDefault="00481ADE">
      <w:pPr>
        <w:pStyle w:val="ConsPlusNonformat"/>
        <w:jc w:val="both"/>
      </w:pPr>
    </w:p>
    <w:p w:rsidR="00481ADE" w:rsidRDefault="00481ADE">
      <w:pPr>
        <w:pStyle w:val="ConsPlusNonformat"/>
        <w:jc w:val="both"/>
      </w:pPr>
      <w:r>
        <w:t xml:space="preserve">                                                         Номер страницы ___</w:t>
      </w:r>
    </w:p>
    <w:p w:rsidR="00481ADE" w:rsidRDefault="00481ADE">
      <w:pPr>
        <w:pStyle w:val="ConsPlusNonformat"/>
        <w:jc w:val="both"/>
      </w:pPr>
      <w:r>
        <w:t xml:space="preserve">                                                          Всего страниц ___</w:t>
      </w: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12</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Title"/>
        <w:jc w:val="center"/>
      </w:pPr>
      <w:bookmarkStart w:id="35" w:name="P1554"/>
      <w:bookmarkEnd w:id="35"/>
      <w:r>
        <w:t>РЕКВИЗИТЫ ЗАЯВКИ О ВНЕСЕНИИ НАЛИЧНЫХ ДЕНЕЖНЫХ СРЕДСТВ</w:t>
      </w:r>
    </w:p>
    <w:p w:rsidR="00481ADE" w:rsidRDefault="00481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81ADE">
        <w:tc>
          <w:tcPr>
            <w:tcW w:w="60" w:type="dxa"/>
            <w:tcBorders>
              <w:top w:val="nil"/>
              <w:left w:val="nil"/>
              <w:bottom w:val="nil"/>
              <w:right w:val="nil"/>
            </w:tcBorders>
            <w:shd w:val="clear" w:color="auto" w:fill="CED3F1"/>
            <w:tcMar>
              <w:top w:w="0" w:type="dxa"/>
              <w:left w:w="0" w:type="dxa"/>
              <w:bottom w:w="0" w:type="dxa"/>
              <w:right w:w="0" w:type="dxa"/>
            </w:tcMar>
          </w:tcPr>
          <w:p w:rsidR="00481ADE" w:rsidRDefault="00481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1ADE" w:rsidRDefault="00481ADE">
            <w:pPr>
              <w:pStyle w:val="ConsPlusNormal"/>
              <w:jc w:val="center"/>
            </w:pPr>
            <w:r>
              <w:rPr>
                <w:color w:val="392C69"/>
              </w:rPr>
              <w:t>Список изменяющих документов</w:t>
            </w:r>
          </w:p>
          <w:p w:rsidR="00481ADE" w:rsidRDefault="00481ADE">
            <w:pPr>
              <w:pStyle w:val="ConsPlusNormal"/>
              <w:jc w:val="center"/>
            </w:pPr>
            <w:r>
              <w:rPr>
                <w:color w:val="392C69"/>
              </w:rPr>
              <w:t>(в ред. Приказов Казначейства России от 15.06.2021 N 20н,</w:t>
            </w:r>
          </w:p>
          <w:p w:rsidR="00481ADE" w:rsidRDefault="00481ADE">
            <w:pPr>
              <w:pStyle w:val="ConsPlusNormal"/>
              <w:jc w:val="center"/>
            </w:pPr>
            <w:r>
              <w:rPr>
                <w:color w:val="392C69"/>
              </w:rPr>
              <w:t>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481ADE" w:rsidRDefault="00481ADE">
            <w:pPr>
              <w:pStyle w:val="ConsPlusNormal"/>
            </w:pPr>
          </w:p>
        </w:tc>
      </w:tr>
    </w:tbl>
    <w:p w:rsidR="00481ADE" w:rsidRDefault="00481A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81ADE">
        <w:tc>
          <w:tcPr>
            <w:tcW w:w="2835" w:type="dxa"/>
          </w:tcPr>
          <w:p w:rsidR="00481ADE" w:rsidRDefault="00481ADE">
            <w:pPr>
              <w:pStyle w:val="ConsPlusNormal"/>
              <w:jc w:val="center"/>
            </w:pPr>
            <w:r>
              <w:lastRenderedPageBreak/>
              <w:t>Наименование реквизита</w:t>
            </w:r>
          </w:p>
        </w:tc>
        <w:tc>
          <w:tcPr>
            <w:tcW w:w="6236" w:type="dxa"/>
          </w:tcPr>
          <w:p w:rsidR="00481ADE" w:rsidRDefault="00481ADE">
            <w:pPr>
              <w:pStyle w:val="ConsPlusNormal"/>
              <w:jc w:val="center"/>
            </w:pPr>
            <w:r>
              <w:t>Правила формирования, заполнения реквизита</w:t>
            </w:r>
          </w:p>
        </w:tc>
      </w:tr>
      <w:tr w:rsidR="00481ADE">
        <w:tc>
          <w:tcPr>
            <w:tcW w:w="2835" w:type="dxa"/>
          </w:tcPr>
          <w:p w:rsidR="00481ADE" w:rsidRDefault="00481ADE">
            <w:pPr>
              <w:pStyle w:val="ConsPlusNormal"/>
            </w:pPr>
            <w:r>
              <w:t>1. Номер документа</w:t>
            </w:r>
          </w:p>
        </w:tc>
        <w:tc>
          <w:tcPr>
            <w:tcW w:w="6236" w:type="dxa"/>
          </w:tcPr>
          <w:p w:rsidR="00481ADE" w:rsidRDefault="00481ADE">
            <w:pPr>
              <w:pStyle w:val="ConsPlusNormal"/>
              <w:jc w:val="both"/>
            </w:pPr>
            <w:r>
              <w:t>Указывается номер Заявки о внесении наличных денежных средств</w:t>
            </w:r>
          </w:p>
        </w:tc>
      </w:tr>
      <w:tr w:rsidR="00481ADE">
        <w:tc>
          <w:tcPr>
            <w:tcW w:w="2835" w:type="dxa"/>
          </w:tcPr>
          <w:p w:rsidR="00481ADE" w:rsidRDefault="00481ADE">
            <w:pPr>
              <w:pStyle w:val="ConsPlusNormal"/>
            </w:pPr>
            <w:r>
              <w:t>2. Дата документа</w:t>
            </w:r>
          </w:p>
        </w:tc>
        <w:tc>
          <w:tcPr>
            <w:tcW w:w="6236" w:type="dxa"/>
          </w:tcPr>
          <w:p w:rsidR="00481ADE" w:rsidRDefault="00481ADE">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481ADE">
        <w:tc>
          <w:tcPr>
            <w:tcW w:w="2835" w:type="dxa"/>
          </w:tcPr>
          <w:p w:rsidR="00481ADE" w:rsidRDefault="00481ADE">
            <w:pPr>
              <w:pStyle w:val="ConsPlusNormal"/>
            </w:pPr>
            <w:r>
              <w:t xml:space="preserve">3. </w:t>
            </w:r>
            <w:proofErr w:type="spellStart"/>
            <w:r>
              <w:t>Вноситель</w:t>
            </w:r>
            <w:proofErr w:type="spellEnd"/>
          </w:p>
        </w:tc>
        <w:tc>
          <w:tcPr>
            <w:tcW w:w="6236" w:type="dxa"/>
          </w:tcPr>
          <w:p w:rsidR="00481ADE" w:rsidRDefault="00481ADE">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481ADE">
        <w:tc>
          <w:tcPr>
            <w:tcW w:w="2835" w:type="dxa"/>
          </w:tcPr>
          <w:p w:rsidR="00481ADE" w:rsidRDefault="00481ADE">
            <w:pPr>
              <w:pStyle w:val="ConsPlusNormal"/>
            </w:pPr>
            <w:r>
              <w:t xml:space="preserve">3.1. Организация - </w:t>
            </w:r>
            <w:proofErr w:type="spellStart"/>
            <w:r>
              <w:t>вноситель</w:t>
            </w:r>
            <w:proofErr w:type="spellEnd"/>
          </w:p>
        </w:tc>
        <w:tc>
          <w:tcPr>
            <w:tcW w:w="6236" w:type="dxa"/>
          </w:tcPr>
          <w:p w:rsidR="00481ADE" w:rsidRDefault="00481ADE">
            <w:pPr>
              <w:pStyle w:val="ConsPlusNormal"/>
              <w:jc w:val="both"/>
            </w:pPr>
            <w:r>
              <w:t>Указывается полное (сокращенное при наличии) наименование организации - клиента</w:t>
            </w:r>
          </w:p>
        </w:tc>
      </w:tr>
      <w:tr w:rsidR="00481ADE">
        <w:tc>
          <w:tcPr>
            <w:tcW w:w="2835" w:type="dxa"/>
          </w:tcPr>
          <w:p w:rsidR="00481ADE" w:rsidRDefault="00481ADE">
            <w:pPr>
              <w:pStyle w:val="ConsPlusNormal"/>
            </w:pPr>
            <w:r>
              <w:t>3.2. Код по ОКПО</w:t>
            </w:r>
          </w:p>
        </w:tc>
        <w:tc>
          <w:tcPr>
            <w:tcW w:w="6236" w:type="dxa"/>
          </w:tcPr>
          <w:p w:rsidR="00481ADE" w:rsidRDefault="00481ADE">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481ADE">
        <w:tc>
          <w:tcPr>
            <w:tcW w:w="2835" w:type="dxa"/>
          </w:tcPr>
          <w:p w:rsidR="00481ADE" w:rsidRDefault="00481ADE">
            <w:pPr>
              <w:pStyle w:val="ConsPlusNormal"/>
            </w:pPr>
            <w:r>
              <w:t>3.3. Код клиента по Сводному реестру</w:t>
            </w:r>
          </w:p>
        </w:tc>
        <w:tc>
          <w:tcPr>
            <w:tcW w:w="6236" w:type="dxa"/>
          </w:tcPr>
          <w:p w:rsidR="00481ADE" w:rsidRDefault="00481ADE">
            <w:pPr>
              <w:pStyle w:val="ConsPlusNormal"/>
              <w:jc w:val="both"/>
            </w:pPr>
            <w:r>
              <w:t>Указывается код клиента по Сводному реестру (при наличии)</w:t>
            </w:r>
          </w:p>
        </w:tc>
      </w:tr>
      <w:tr w:rsidR="00481ADE">
        <w:tc>
          <w:tcPr>
            <w:tcW w:w="2835" w:type="dxa"/>
          </w:tcPr>
          <w:p w:rsidR="00481ADE" w:rsidRDefault="00481ADE">
            <w:pPr>
              <w:pStyle w:val="ConsPlusNormal"/>
            </w:pPr>
            <w:r>
              <w:t>4. Наименование банка-</w:t>
            </w:r>
            <w:proofErr w:type="spellStart"/>
            <w:r>
              <w:t>вносителя</w:t>
            </w:r>
            <w:proofErr w:type="spellEnd"/>
          </w:p>
        </w:tc>
        <w:tc>
          <w:tcPr>
            <w:tcW w:w="6236" w:type="dxa"/>
          </w:tcPr>
          <w:p w:rsidR="00481ADE" w:rsidRDefault="00481ADE">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481ADE">
        <w:tc>
          <w:tcPr>
            <w:tcW w:w="2835" w:type="dxa"/>
          </w:tcPr>
          <w:p w:rsidR="00481ADE" w:rsidRDefault="00481ADE">
            <w:pPr>
              <w:pStyle w:val="ConsPlusNormal"/>
            </w:pPr>
            <w:r>
              <w:t>4.1. БИК банка-</w:t>
            </w:r>
            <w:proofErr w:type="spellStart"/>
            <w:r>
              <w:t>вносителя</w:t>
            </w:r>
            <w:proofErr w:type="spellEnd"/>
          </w:p>
        </w:tc>
        <w:tc>
          <w:tcPr>
            <w:tcW w:w="6236" w:type="dxa"/>
          </w:tcPr>
          <w:p w:rsidR="00481ADE" w:rsidRDefault="00481ADE">
            <w:pPr>
              <w:pStyle w:val="ConsPlusNormal"/>
              <w:jc w:val="both"/>
            </w:pPr>
            <w:r>
              <w:t>Указывается банковский идентификационный код банка-</w:t>
            </w:r>
            <w:proofErr w:type="spellStart"/>
            <w:r>
              <w:t>вносителя</w:t>
            </w:r>
            <w:proofErr w:type="spellEnd"/>
          </w:p>
        </w:tc>
      </w:tr>
      <w:tr w:rsidR="00481ADE">
        <w:tc>
          <w:tcPr>
            <w:tcW w:w="2835" w:type="dxa"/>
          </w:tcPr>
          <w:p w:rsidR="00481ADE" w:rsidRDefault="00481ADE">
            <w:pPr>
              <w:pStyle w:val="ConsPlusNormal"/>
            </w:pPr>
            <w:r>
              <w:t>4.2. Номер банковского счета</w:t>
            </w:r>
          </w:p>
        </w:tc>
        <w:tc>
          <w:tcPr>
            <w:tcW w:w="6236" w:type="dxa"/>
          </w:tcPr>
          <w:p w:rsidR="00481ADE" w:rsidRDefault="00481ADE">
            <w:pPr>
              <w:pStyle w:val="ConsPlusNormal"/>
              <w:jc w:val="both"/>
            </w:pPr>
            <w:r>
              <w:t>Указывается номер банковского счета банка-</w:t>
            </w:r>
            <w:proofErr w:type="spellStart"/>
            <w:r>
              <w:t>вносителя</w:t>
            </w:r>
            <w:proofErr w:type="spellEnd"/>
          </w:p>
        </w:tc>
      </w:tr>
      <w:tr w:rsidR="00481ADE">
        <w:tc>
          <w:tcPr>
            <w:tcW w:w="2835" w:type="dxa"/>
          </w:tcPr>
          <w:p w:rsidR="00481ADE" w:rsidRDefault="00481ADE">
            <w:pPr>
              <w:pStyle w:val="ConsPlusNormal"/>
            </w:pPr>
            <w:r>
              <w:t>5. Орган ФК</w:t>
            </w:r>
          </w:p>
        </w:tc>
        <w:tc>
          <w:tcPr>
            <w:tcW w:w="6236" w:type="dxa"/>
          </w:tcPr>
          <w:p w:rsidR="00481ADE" w:rsidRDefault="00481ADE">
            <w:pPr>
              <w:pStyle w:val="ConsPlusNormal"/>
              <w:jc w:val="both"/>
            </w:pPr>
            <w:r>
              <w:t>Указывается полное (сокращенное при наличии) наименование органа Федерального казначейства</w:t>
            </w:r>
          </w:p>
        </w:tc>
      </w:tr>
      <w:tr w:rsidR="00481ADE">
        <w:tc>
          <w:tcPr>
            <w:tcW w:w="2835" w:type="dxa"/>
          </w:tcPr>
          <w:p w:rsidR="00481ADE" w:rsidRDefault="00481ADE">
            <w:pPr>
              <w:pStyle w:val="ConsPlusNormal"/>
            </w:pPr>
            <w:r>
              <w:t>5.1. Получатель</w:t>
            </w:r>
          </w:p>
        </w:tc>
        <w:tc>
          <w:tcPr>
            <w:tcW w:w="6236" w:type="dxa"/>
          </w:tcPr>
          <w:p w:rsidR="00481ADE" w:rsidRDefault="00481ADE">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481ADE">
        <w:tc>
          <w:tcPr>
            <w:tcW w:w="2835" w:type="dxa"/>
          </w:tcPr>
          <w:p w:rsidR="00481ADE" w:rsidRDefault="00481ADE">
            <w:pPr>
              <w:pStyle w:val="ConsPlusNormal"/>
            </w:pPr>
            <w:r>
              <w:t>5.2. Код получателя по Сводному реестру</w:t>
            </w:r>
          </w:p>
        </w:tc>
        <w:tc>
          <w:tcPr>
            <w:tcW w:w="6236" w:type="dxa"/>
          </w:tcPr>
          <w:p w:rsidR="00481ADE" w:rsidRDefault="00481ADE">
            <w:pPr>
              <w:pStyle w:val="ConsPlusNormal"/>
              <w:jc w:val="both"/>
            </w:pPr>
            <w:r>
              <w:t>Указывается код клиента по Сводному реестру (при наличии)</w:t>
            </w:r>
          </w:p>
        </w:tc>
      </w:tr>
      <w:tr w:rsidR="00481ADE">
        <w:tc>
          <w:tcPr>
            <w:tcW w:w="2835" w:type="dxa"/>
          </w:tcPr>
          <w:p w:rsidR="00481ADE" w:rsidRDefault="00481ADE">
            <w:pPr>
              <w:pStyle w:val="ConsPlusNormal"/>
            </w:pPr>
            <w:r>
              <w:t>5.3. Код по ОКПО</w:t>
            </w:r>
          </w:p>
        </w:tc>
        <w:tc>
          <w:tcPr>
            <w:tcW w:w="6236" w:type="dxa"/>
          </w:tcPr>
          <w:p w:rsidR="00481ADE" w:rsidRDefault="00481ADE">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481ADE">
        <w:tc>
          <w:tcPr>
            <w:tcW w:w="2835" w:type="dxa"/>
          </w:tcPr>
          <w:p w:rsidR="00481ADE" w:rsidRDefault="00481ADE">
            <w:pPr>
              <w:pStyle w:val="ConsPlusNormal"/>
            </w:pPr>
            <w:r>
              <w:t>5.4. Номер лицевого счета</w:t>
            </w:r>
          </w:p>
        </w:tc>
        <w:tc>
          <w:tcPr>
            <w:tcW w:w="6236" w:type="dxa"/>
          </w:tcPr>
          <w:p w:rsidR="00481ADE" w:rsidRDefault="00481ADE">
            <w:pPr>
              <w:pStyle w:val="ConsPlusNormal"/>
              <w:jc w:val="both"/>
            </w:pPr>
            <w:r>
              <w:t>Указывается номер лицевого счета клиента - получателя денежных средств</w:t>
            </w:r>
          </w:p>
        </w:tc>
      </w:tr>
      <w:tr w:rsidR="00481ADE">
        <w:tc>
          <w:tcPr>
            <w:tcW w:w="2835" w:type="dxa"/>
          </w:tcPr>
          <w:p w:rsidR="00481ADE" w:rsidRDefault="00481ADE">
            <w:pPr>
              <w:pStyle w:val="ConsPlusNormal"/>
            </w:pPr>
            <w:r>
              <w:t>5.5. Планируемая дата совершения операции</w:t>
            </w:r>
          </w:p>
        </w:tc>
        <w:tc>
          <w:tcPr>
            <w:tcW w:w="6236" w:type="dxa"/>
          </w:tcPr>
          <w:p w:rsidR="00481ADE" w:rsidRDefault="00481ADE">
            <w:pPr>
              <w:pStyle w:val="ConsPlusNormal"/>
              <w:jc w:val="both"/>
            </w:pPr>
            <w:r>
              <w:t>Указывается планируемая дата совершения операции в формате "день, месяц, год" (00.00.0000)</w:t>
            </w:r>
          </w:p>
        </w:tc>
      </w:tr>
      <w:tr w:rsidR="00481ADE">
        <w:tc>
          <w:tcPr>
            <w:tcW w:w="2835" w:type="dxa"/>
          </w:tcPr>
          <w:p w:rsidR="00481ADE" w:rsidRDefault="00481ADE">
            <w:pPr>
              <w:pStyle w:val="ConsPlusNormal"/>
            </w:pPr>
            <w:r>
              <w:t>5.6. ИНН получателя</w:t>
            </w:r>
          </w:p>
        </w:tc>
        <w:tc>
          <w:tcPr>
            <w:tcW w:w="6236" w:type="dxa"/>
          </w:tcPr>
          <w:p w:rsidR="00481ADE" w:rsidRDefault="00481ADE">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481ADE">
        <w:tc>
          <w:tcPr>
            <w:tcW w:w="2835" w:type="dxa"/>
          </w:tcPr>
          <w:p w:rsidR="00481ADE" w:rsidRDefault="00481ADE">
            <w:pPr>
              <w:pStyle w:val="ConsPlusNormal"/>
            </w:pPr>
            <w:r>
              <w:t>5.7. КПП получателя</w:t>
            </w:r>
          </w:p>
        </w:tc>
        <w:tc>
          <w:tcPr>
            <w:tcW w:w="6236" w:type="dxa"/>
          </w:tcPr>
          <w:p w:rsidR="00481ADE" w:rsidRDefault="00481ADE">
            <w:pPr>
              <w:pStyle w:val="ConsPlusNormal"/>
              <w:jc w:val="both"/>
            </w:pPr>
            <w:r>
              <w:t>Указывается Код причины постановки (при наличии)</w:t>
            </w:r>
          </w:p>
        </w:tc>
      </w:tr>
      <w:tr w:rsidR="00481ADE">
        <w:tblPrEx>
          <w:tblBorders>
            <w:insideH w:val="nil"/>
          </w:tblBorders>
        </w:tblPrEx>
        <w:tc>
          <w:tcPr>
            <w:tcW w:w="2835" w:type="dxa"/>
            <w:tcBorders>
              <w:bottom w:val="nil"/>
            </w:tcBorders>
          </w:tcPr>
          <w:p w:rsidR="00481ADE" w:rsidRDefault="00481ADE">
            <w:pPr>
              <w:pStyle w:val="ConsPlusNormal"/>
            </w:pPr>
            <w:r>
              <w:lastRenderedPageBreak/>
              <w:t>5.8. Номер казначейского счета</w:t>
            </w:r>
          </w:p>
        </w:tc>
        <w:tc>
          <w:tcPr>
            <w:tcW w:w="6236" w:type="dxa"/>
            <w:tcBorders>
              <w:bottom w:val="nil"/>
            </w:tcBorders>
          </w:tcPr>
          <w:p w:rsidR="00481ADE" w:rsidRDefault="00481ADE">
            <w:pPr>
              <w:pStyle w:val="ConsPlusNormal"/>
              <w:jc w:val="both"/>
            </w:pPr>
            <w:r>
              <w:t>Указывается номер казначейского счета</w:t>
            </w:r>
          </w:p>
        </w:tc>
      </w:tr>
      <w:tr w:rsidR="00481ADE">
        <w:tblPrEx>
          <w:tblBorders>
            <w:insideH w:val="nil"/>
          </w:tblBorders>
        </w:tblPrEx>
        <w:tc>
          <w:tcPr>
            <w:tcW w:w="9071" w:type="dxa"/>
            <w:gridSpan w:val="2"/>
            <w:tcBorders>
              <w:top w:val="nil"/>
            </w:tcBorders>
          </w:tcPr>
          <w:p w:rsidR="00481ADE" w:rsidRDefault="00481ADE">
            <w:pPr>
              <w:pStyle w:val="ConsPlusNormal"/>
              <w:jc w:val="both"/>
            </w:pPr>
            <w:r>
              <w:t>(введено Приказом Казначейства России от 18.09.2023 N 17н)</w:t>
            </w:r>
          </w:p>
        </w:tc>
      </w:tr>
      <w:tr w:rsidR="00481ADE">
        <w:tc>
          <w:tcPr>
            <w:tcW w:w="2835" w:type="dxa"/>
          </w:tcPr>
          <w:p w:rsidR="00481ADE" w:rsidRDefault="00481ADE">
            <w:pPr>
              <w:pStyle w:val="ConsPlusNormal"/>
            </w:pPr>
            <w:r>
              <w:t>6. Наименование банка-получателя</w:t>
            </w:r>
          </w:p>
        </w:tc>
        <w:tc>
          <w:tcPr>
            <w:tcW w:w="6236" w:type="dxa"/>
          </w:tcPr>
          <w:p w:rsidR="00481ADE" w:rsidRDefault="00481ADE">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481ADE">
        <w:tc>
          <w:tcPr>
            <w:tcW w:w="2835" w:type="dxa"/>
          </w:tcPr>
          <w:p w:rsidR="00481ADE" w:rsidRDefault="00481ADE">
            <w:pPr>
              <w:pStyle w:val="ConsPlusNormal"/>
            </w:pPr>
            <w:r>
              <w:t>6.1. БИК банка-получателя</w:t>
            </w:r>
          </w:p>
        </w:tc>
        <w:tc>
          <w:tcPr>
            <w:tcW w:w="6236" w:type="dxa"/>
          </w:tcPr>
          <w:p w:rsidR="00481ADE" w:rsidRDefault="00481ADE">
            <w:pPr>
              <w:pStyle w:val="ConsPlusNormal"/>
              <w:jc w:val="both"/>
            </w:pPr>
            <w:r>
              <w:t>Указывается банковский идентификационный код банка-получателя</w:t>
            </w:r>
          </w:p>
        </w:tc>
      </w:tr>
      <w:tr w:rsidR="00481ADE">
        <w:tc>
          <w:tcPr>
            <w:tcW w:w="2835" w:type="dxa"/>
          </w:tcPr>
          <w:p w:rsidR="00481ADE" w:rsidRDefault="00481ADE">
            <w:pPr>
              <w:pStyle w:val="ConsPlusNormal"/>
            </w:pPr>
            <w:r>
              <w:t>6.2. Номер банковского счета</w:t>
            </w:r>
          </w:p>
        </w:tc>
        <w:tc>
          <w:tcPr>
            <w:tcW w:w="6236" w:type="dxa"/>
          </w:tcPr>
          <w:p w:rsidR="00481ADE" w:rsidRDefault="00481ADE">
            <w:pPr>
              <w:pStyle w:val="ConsPlusNormal"/>
              <w:jc w:val="both"/>
            </w:pPr>
            <w:r>
              <w:t>Указывается номер банковского счета банка-получателя</w:t>
            </w:r>
          </w:p>
        </w:tc>
      </w:tr>
      <w:tr w:rsidR="00481ADE">
        <w:tc>
          <w:tcPr>
            <w:tcW w:w="2835" w:type="dxa"/>
          </w:tcPr>
          <w:p w:rsidR="00481ADE" w:rsidRDefault="00481ADE">
            <w:pPr>
              <w:pStyle w:val="ConsPlusNormal"/>
            </w:pPr>
            <w:r>
              <w:t>6.3. Единица измерения</w:t>
            </w:r>
          </w:p>
        </w:tc>
        <w:tc>
          <w:tcPr>
            <w:tcW w:w="6236" w:type="dxa"/>
          </w:tcPr>
          <w:p w:rsidR="00481ADE" w:rsidRDefault="00481ADE">
            <w:pPr>
              <w:pStyle w:val="ConsPlusNormal"/>
              <w:jc w:val="both"/>
            </w:pPr>
            <w:r>
              <w:t>Указывается единица измерения (с точностью до второго десятичного знака)</w:t>
            </w:r>
          </w:p>
        </w:tc>
      </w:tr>
      <w:tr w:rsidR="00481ADE">
        <w:tc>
          <w:tcPr>
            <w:tcW w:w="2835" w:type="dxa"/>
          </w:tcPr>
          <w:p w:rsidR="00481ADE" w:rsidRDefault="00481ADE">
            <w:pPr>
              <w:pStyle w:val="ConsPlusNormal"/>
            </w:pPr>
            <w:r>
              <w:t>6.4. Код по ОКВ</w:t>
            </w:r>
          </w:p>
        </w:tc>
        <w:tc>
          <w:tcPr>
            <w:tcW w:w="6236" w:type="dxa"/>
          </w:tcPr>
          <w:p w:rsidR="00481ADE" w:rsidRDefault="00481ADE">
            <w:pPr>
              <w:pStyle w:val="ConsPlusNormal"/>
              <w:jc w:val="both"/>
            </w:pPr>
            <w:r>
              <w:t>Указывается код по Общероссийскому классификатору валют</w:t>
            </w:r>
          </w:p>
        </w:tc>
      </w:tr>
      <w:tr w:rsidR="00481ADE">
        <w:tc>
          <w:tcPr>
            <w:tcW w:w="2835" w:type="dxa"/>
          </w:tcPr>
          <w:p w:rsidR="00481ADE" w:rsidRDefault="00481ADE">
            <w:pPr>
              <w:pStyle w:val="ConsPlusNormal"/>
            </w:pPr>
            <w:r>
              <w:t>6.5. Код объекта ФАИП (КМИ)</w:t>
            </w:r>
          </w:p>
        </w:tc>
        <w:tc>
          <w:tcPr>
            <w:tcW w:w="6236" w:type="dxa"/>
          </w:tcPr>
          <w:p w:rsidR="00481ADE" w:rsidRDefault="00481ADE">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481ADE">
        <w:tc>
          <w:tcPr>
            <w:tcW w:w="2835" w:type="dxa"/>
          </w:tcPr>
          <w:p w:rsidR="00481ADE" w:rsidRDefault="00481ADE">
            <w:pPr>
              <w:pStyle w:val="ConsPlusNormal"/>
            </w:pPr>
            <w:r>
              <w:t>7. Учетный номер обязательства</w:t>
            </w:r>
          </w:p>
        </w:tc>
        <w:tc>
          <w:tcPr>
            <w:tcW w:w="6236" w:type="dxa"/>
          </w:tcPr>
          <w:p w:rsidR="00481ADE" w:rsidRDefault="00481ADE">
            <w:pPr>
              <w:pStyle w:val="ConsPlusNormal"/>
              <w:jc w:val="both"/>
            </w:pPr>
            <w:r>
              <w:t>Указывается номер бюджетного обязательства (при наличии)</w:t>
            </w:r>
          </w:p>
        </w:tc>
      </w:tr>
      <w:tr w:rsidR="00481ADE">
        <w:tc>
          <w:tcPr>
            <w:tcW w:w="2835" w:type="dxa"/>
          </w:tcPr>
          <w:p w:rsidR="00481ADE" w:rsidRDefault="00481ADE">
            <w:pPr>
              <w:pStyle w:val="ConsPlusNormal"/>
            </w:pPr>
            <w:r>
              <w:t>8. Источник поступлений:</w:t>
            </w:r>
          </w:p>
        </w:tc>
        <w:tc>
          <w:tcPr>
            <w:tcW w:w="6236" w:type="dxa"/>
          </w:tcPr>
          <w:p w:rsidR="00481ADE" w:rsidRDefault="00481ADE">
            <w:pPr>
              <w:pStyle w:val="ConsPlusNormal"/>
            </w:pPr>
          </w:p>
        </w:tc>
      </w:tr>
      <w:tr w:rsidR="00481ADE">
        <w:tc>
          <w:tcPr>
            <w:tcW w:w="2835" w:type="dxa"/>
          </w:tcPr>
          <w:p w:rsidR="00481ADE" w:rsidRDefault="00481ADE">
            <w:pPr>
              <w:pStyle w:val="ConsPlusNormal"/>
            </w:pPr>
            <w:r>
              <w:t>8.1. Код строки</w:t>
            </w:r>
          </w:p>
        </w:tc>
        <w:tc>
          <w:tcPr>
            <w:tcW w:w="6236" w:type="dxa"/>
          </w:tcPr>
          <w:p w:rsidR="00481ADE" w:rsidRDefault="00481ADE">
            <w:pPr>
              <w:pStyle w:val="ConsPlusNormal"/>
              <w:jc w:val="both"/>
            </w:pPr>
            <w:r>
              <w:t>Указывается порядковый номер записи</w:t>
            </w:r>
          </w:p>
        </w:tc>
      </w:tr>
      <w:tr w:rsidR="00481ADE">
        <w:tc>
          <w:tcPr>
            <w:tcW w:w="2835" w:type="dxa"/>
          </w:tcPr>
          <w:p w:rsidR="00481ADE" w:rsidRDefault="00481ADE">
            <w:pPr>
              <w:pStyle w:val="ConsPlusNormal"/>
            </w:pPr>
            <w:r>
              <w:t>8.2. Наименование вида средств</w:t>
            </w:r>
          </w:p>
        </w:tc>
        <w:tc>
          <w:tcPr>
            <w:tcW w:w="6236" w:type="dxa"/>
          </w:tcPr>
          <w:p w:rsidR="00481ADE" w:rsidRDefault="00481ADE">
            <w:pPr>
              <w:pStyle w:val="ConsPlusNormal"/>
              <w:jc w:val="both"/>
            </w:pPr>
            <w:r>
              <w:t>Указывается наименование вида средств, за счет которых осуществляется поступления</w:t>
            </w:r>
          </w:p>
        </w:tc>
      </w:tr>
      <w:tr w:rsidR="00481ADE">
        <w:tc>
          <w:tcPr>
            <w:tcW w:w="2835" w:type="dxa"/>
          </w:tcPr>
          <w:p w:rsidR="00481ADE" w:rsidRDefault="00481ADE">
            <w:pPr>
              <w:pStyle w:val="ConsPlusNormal"/>
            </w:pPr>
            <w:r>
              <w:t>8.3. Код цели (аналитический код)</w:t>
            </w:r>
          </w:p>
        </w:tc>
        <w:tc>
          <w:tcPr>
            <w:tcW w:w="6236" w:type="dxa"/>
          </w:tcPr>
          <w:p w:rsidR="00481ADE" w:rsidRDefault="00481ADE">
            <w:pPr>
              <w:pStyle w:val="ConsPlusNormal"/>
              <w:jc w:val="both"/>
            </w:pPr>
            <w:r>
              <w:t>Указывается аналитический код, идентифицирующий операцию</w:t>
            </w:r>
          </w:p>
        </w:tc>
      </w:tr>
      <w:tr w:rsidR="00481ADE">
        <w:tc>
          <w:tcPr>
            <w:tcW w:w="2835" w:type="dxa"/>
          </w:tcPr>
          <w:p w:rsidR="00481ADE" w:rsidRDefault="00481ADE">
            <w:pPr>
              <w:pStyle w:val="ConsPlusNormal"/>
            </w:pPr>
            <w:r>
              <w:t>8.4. Код по БК</w:t>
            </w:r>
          </w:p>
        </w:tc>
        <w:tc>
          <w:tcPr>
            <w:tcW w:w="6236" w:type="dxa"/>
          </w:tcPr>
          <w:p w:rsidR="00481ADE" w:rsidRDefault="00481ADE">
            <w:pPr>
              <w:pStyle w:val="ConsPlusNormal"/>
              <w:jc w:val="both"/>
            </w:pPr>
            <w:r>
              <w:t>Указывается код по бюджетной классификации</w:t>
            </w:r>
          </w:p>
        </w:tc>
      </w:tr>
      <w:tr w:rsidR="00481ADE">
        <w:tc>
          <w:tcPr>
            <w:tcW w:w="2835" w:type="dxa"/>
          </w:tcPr>
          <w:p w:rsidR="00481ADE" w:rsidRDefault="00481ADE">
            <w:pPr>
              <w:pStyle w:val="ConsPlusNormal"/>
            </w:pPr>
            <w:r>
              <w:t>8.5. Символ</w:t>
            </w:r>
          </w:p>
        </w:tc>
        <w:tc>
          <w:tcPr>
            <w:tcW w:w="6236" w:type="dxa"/>
          </w:tcPr>
          <w:p w:rsidR="00481ADE" w:rsidRDefault="00481ADE">
            <w:pPr>
              <w:pStyle w:val="ConsPlusNormal"/>
              <w:jc w:val="both"/>
            </w:pPr>
            <w:r>
              <w:t>Указываются символы в соответствии с отчетом о наличном денежном обороте</w:t>
            </w:r>
          </w:p>
        </w:tc>
      </w:tr>
      <w:tr w:rsidR="00481ADE">
        <w:tc>
          <w:tcPr>
            <w:tcW w:w="2835" w:type="dxa"/>
          </w:tcPr>
          <w:p w:rsidR="00481ADE" w:rsidRDefault="00481ADE">
            <w:pPr>
              <w:pStyle w:val="ConsPlusNormal"/>
            </w:pPr>
            <w:r>
              <w:t>8.6. Сумма</w:t>
            </w:r>
          </w:p>
        </w:tc>
        <w:tc>
          <w:tcPr>
            <w:tcW w:w="6236" w:type="dxa"/>
          </w:tcPr>
          <w:p w:rsidR="00481ADE" w:rsidRDefault="00481ADE">
            <w:pPr>
              <w:pStyle w:val="ConsPlusNormal"/>
              <w:jc w:val="both"/>
            </w:pPr>
            <w:r>
              <w:t>Указывается сумма внесенных наличных денежных средств</w:t>
            </w:r>
          </w:p>
        </w:tc>
      </w:tr>
      <w:tr w:rsidR="00481ADE">
        <w:tc>
          <w:tcPr>
            <w:tcW w:w="2835" w:type="dxa"/>
          </w:tcPr>
          <w:p w:rsidR="00481ADE" w:rsidRDefault="00481ADE">
            <w:pPr>
              <w:pStyle w:val="ConsPlusNormal"/>
            </w:pPr>
            <w:r>
              <w:t>8.6.1. Итог</w:t>
            </w:r>
          </w:p>
        </w:tc>
        <w:tc>
          <w:tcPr>
            <w:tcW w:w="6236" w:type="dxa"/>
          </w:tcPr>
          <w:p w:rsidR="00481ADE" w:rsidRDefault="00481ADE">
            <w:pPr>
              <w:pStyle w:val="ConsPlusNormal"/>
              <w:jc w:val="both"/>
            </w:pPr>
            <w:r>
              <w:t>Указывается итоговая сумма денежных средств</w:t>
            </w:r>
          </w:p>
        </w:tc>
      </w:tr>
      <w:tr w:rsidR="00481ADE">
        <w:tc>
          <w:tcPr>
            <w:tcW w:w="2835" w:type="dxa"/>
          </w:tcPr>
          <w:p w:rsidR="00481ADE" w:rsidRDefault="00481ADE">
            <w:pPr>
              <w:pStyle w:val="ConsPlusNormal"/>
            </w:pPr>
            <w:r>
              <w:t>8.7. Код по ОКТМО</w:t>
            </w:r>
          </w:p>
        </w:tc>
        <w:tc>
          <w:tcPr>
            <w:tcW w:w="6236" w:type="dxa"/>
          </w:tcPr>
          <w:p w:rsidR="00481ADE" w:rsidRDefault="00481ADE">
            <w:pPr>
              <w:pStyle w:val="ConsPlusNormal"/>
              <w:jc w:val="both"/>
            </w:pPr>
            <w:r>
              <w:t>Указывается код по Общероссийскому классификатору территорий муниципальных образований</w:t>
            </w:r>
          </w:p>
        </w:tc>
      </w:tr>
      <w:tr w:rsidR="00481ADE">
        <w:tc>
          <w:tcPr>
            <w:tcW w:w="2835" w:type="dxa"/>
          </w:tcPr>
          <w:p w:rsidR="00481ADE" w:rsidRDefault="00481ADE">
            <w:pPr>
              <w:pStyle w:val="ConsPlusNormal"/>
            </w:pPr>
            <w:r>
              <w:t>8.8. Содержание по операции</w:t>
            </w:r>
          </w:p>
        </w:tc>
        <w:tc>
          <w:tcPr>
            <w:tcW w:w="6236" w:type="dxa"/>
          </w:tcPr>
          <w:p w:rsidR="00481ADE" w:rsidRDefault="00481ADE">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481ADE">
        <w:tc>
          <w:tcPr>
            <w:tcW w:w="2835" w:type="dxa"/>
          </w:tcPr>
          <w:p w:rsidR="00481ADE" w:rsidRDefault="00481ADE">
            <w:pPr>
              <w:pStyle w:val="ConsPlusNormal"/>
            </w:pPr>
            <w:r>
              <w:t>8.9. Примечание</w:t>
            </w:r>
          </w:p>
        </w:tc>
        <w:tc>
          <w:tcPr>
            <w:tcW w:w="6236" w:type="dxa"/>
          </w:tcPr>
          <w:p w:rsidR="00481ADE" w:rsidRDefault="00481ADE">
            <w:pPr>
              <w:pStyle w:val="ConsPlusNormal"/>
              <w:jc w:val="both"/>
            </w:pPr>
            <w:r>
              <w:t>Указывается текстовое примечание, уточняющее содержание операции</w:t>
            </w:r>
          </w:p>
        </w:tc>
      </w:tr>
      <w:tr w:rsidR="00481ADE">
        <w:tc>
          <w:tcPr>
            <w:tcW w:w="2835" w:type="dxa"/>
          </w:tcPr>
          <w:p w:rsidR="00481ADE" w:rsidRDefault="00481ADE">
            <w:pPr>
              <w:pStyle w:val="ConsPlusNormal"/>
            </w:pPr>
            <w:r>
              <w:t>9. Сумма прописью</w:t>
            </w:r>
          </w:p>
        </w:tc>
        <w:tc>
          <w:tcPr>
            <w:tcW w:w="6236" w:type="dxa"/>
          </w:tcPr>
          <w:p w:rsidR="00481ADE" w:rsidRDefault="00481ADE">
            <w:pPr>
              <w:pStyle w:val="ConsPlusNormal"/>
              <w:jc w:val="both"/>
            </w:pPr>
            <w:r>
              <w:t>Указывается итоговая сумма прописью</w:t>
            </w:r>
          </w:p>
        </w:tc>
      </w:tr>
      <w:tr w:rsidR="00481ADE">
        <w:tc>
          <w:tcPr>
            <w:tcW w:w="2835" w:type="dxa"/>
          </w:tcPr>
          <w:p w:rsidR="00481ADE" w:rsidRDefault="00481ADE">
            <w:pPr>
              <w:pStyle w:val="ConsPlusNormal"/>
            </w:pPr>
            <w:r>
              <w:lastRenderedPageBreak/>
              <w:t>10. Номинал денежной наличности:</w:t>
            </w:r>
          </w:p>
        </w:tc>
        <w:tc>
          <w:tcPr>
            <w:tcW w:w="6236" w:type="dxa"/>
          </w:tcPr>
          <w:p w:rsidR="00481ADE" w:rsidRDefault="00481ADE">
            <w:pPr>
              <w:pStyle w:val="ConsPlusNormal"/>
            </w:pPr>
          </w:p>
        </w:tc>
      </w:tr>
      <w:tr w:rsidR="00481ADE">
        <w:tc>
          <w:tcPr>
            <w:tcW w:w="2835" w:type="dxa"/>
          </w:tcPr>
          <w:p w:rsidR="00481ADE" w:rsidRDefault="00481ADE">
            <w:pPr>
              <w:pStyle w:val="ConsPlusNormal"/>
            </w:pPr>
            <w:r>
              <w:t>10.1. Код строки</w:t>
            </w:r>
          </w:p>
        </w:tc>
        <w:tc>
          <w:tcPr>
            <w:tcW w:w="6236" w:type="dxa"/>
          </w:tcPr>
          <w:p w:rsidR="00481ADE" w:rsidRDefault="00481ADE">
            <w:pPr>
              <w:pStyle w:val="ConsPlusNormal"/>
              <w:jc w:val="both"/>
            </w:pPr>
            <w:r>
              <w:t>Указывается порядковый номер записи</w:t>
            </w:r>
          </w:p>
        </w:tc>
      </w:tr>
      <w:tr w:rsidR="00481ADE">
        <w:tc>
          <w:tcPr>
            <w:tcW w:w="2835" w:type="dxa"/>
          </w:tcPr>
          <w:p w:rsidR="00481ADE" w:rsidRDefault="00481ADE">
            <w:pPr>
              <w:pStyle w:val="ConsPlusNormal"/>
            </w:pPr>
            <w:r>
              <w:t>10.2. Номинал банкнот (монет)</w:t>
            </w:r>
          </w:p>
        </w:tc>
        <w:tc>
          <w:tcPr>
            <w:tcW w:w="6236" w:type="dxa"/>
          </w:tcPr>
          <w:p w:rsidR="00481ADE" w:rsidRDefault="00481ADE">
            <w:pPr>
              <w:pStyle w:val="ConsPlusNormal"/>
              <w:jc w:val="both"/>
            </w:pPr>
            <w:r>
              <w:t>Указывается номинал банкнот (монет)</w:t>
            </w:r>
          </w:p>
        </w:tc>
      </w:tr>
      <w:tr w:rsidR="00481ADE">
        <w:tc>
          <w:tcPr>
            <w:tcW w:w="2835" w:type="dxa"/>
          </w:tcPr>
          <w:p w:rsidR="00481ADE" w:rsidRDefault="00481ADE">
            <w:pPr>
              <w:pStyle w:val="ConsPlusNormal"/>
            </w:pPr>
            <w:r>
              <w:t>10.3. Сумма</w:t>
            </w:r>
          </w:p>
        </w:tc>
        <w:tc>
          <w:tcPr>
            <w:tcW w:w="6236" w:type="dxa"/>
          </w:tcPr>
          <w:p w:rsidR="00481ADE" w:rsidRDefault="00481ADE">
            <w:pPr>
              <w:pStyle w:val="ConsPlusNormal"/>
              <w:jc w:val="both"/>
            </w:pPr>
            <w:r>
              <w:t>Указывается сумма внесенных наличных денежных средств цифрами в соответствии с номиналом банкнот (монет)</w:t>
            </w:r>
          </w:p>
        </w:tc>
      </w:tr>
      <w:tr w:rsidR="00481ADE">
        <w:tc>
          <w:tcPr>
            <w:tcW w:w="2835" w:type="dxa"/>
          </w:tcPr>
          <w:p w:rsidR="00481ADE" w:rsidRDefault="00481ADE">
            <w:pPr>
              <w:pStyle w:val="ConsPlusNormal"/>
            </w:pPr>
            <w:r>
              <w:t>10.3.1. Итог</w:t>
            </w:r>
          </w:p>
        </w:tc>
        <w:tc>
          <w:tcPr>
            <w:tcW w:w="6236" w:type="dxa"/>
          </w:tcPr>
          <w:p w:rsidR="00481ADE" w:rsidRDefault="00481ADE">
            <w:pPr>
              <w:pStyle w:val="ConsPlusNormal"/>
              <w:jc w:val="both"/>
            </w:pPr>
            <w:r>
              <w:t>Указывается итоговая сумма</w:t>
            </w:r>
          </w:p>
        </w:tc>
      </w:tr>
      <w:tr w:rsidR="00481ADE">
        <w:tc>
          <w:tcPr>
            <w:tcW w:w="2835" w:type="dxa"/>
          </w:tcPr>
          <w:p w:rsidR="00481ADE" w:rsidRDefault="00481ADE">
            <w:pPr>
              <w:pStyle w:val="ConsPlusNormal"/>
            </w:pPr>
            <w:r>
              <w:t>11. Сумма прописью</w:t>
            </w:r>
          </w:p>
        </w:tc>
        <w:tc>
          <w:tcPr>
            <w:tcW w:w="6236" w:type="dxa"/>
          </w:tcPr>
          <w:p w:rsidR="00481ADE" w:rsidRDefault="00481ADE">
            <w:pPr>
              <w:pStyle w:val="ConsPlusNormal"/>
              <w:jc w:val="both"/>
            </w:pPr>
            <w:r>
              <w:t>Указывается итоговая сумма прописью</w:t>
            </w:r>
          </w:p>
        </w:tc>
      </w:tr>
      <w:tr w:rsidR="00481ADE">
        <w:tc>
          <w:tcPr>
            <w:tcW w:w="2835" w:type="dxa"/>
          </w:tcPr>
          <w:p w:rsidR="00481ADE" w:rsidRDefault="00481ADE">
            <w:pPr>
              <w:pStyle w:val="ConsPlusNormal"/>
            </w:pPr>
            <w:r>
              <w:t>12. Ответственный исполнитель</w:t>
            </w:r>
          </w:p>
        </w:tc>
        <w:tc>
          <w:tcPr>
            <w:tcW w:w="6236" w:type="dxa"/>
          </w:tcPr>
          <w:p w:rsidR="00481ADE" w:rsidRDefault="00481ADE">
            <w:pPr>
              <w:pStyle w:val="ConsPlusNormal"/>
              <w:jc w:val="both"/>
            </w:pPr>
            <w:r>
              <w:t>Указывается должность ответственного исполнителя с указанием фамилии, имени, отчества (при наличии)</w:t>
            </w:r>
          </w:p>
        </w:tc>
      </w:tr>
    </w:tbl>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both"/>
      </w:pPr>
    </w:p>
    <w:p w:rsidR="00481ADE" w:rsidRDefault="00481ADE">
      <w:pPr>
        <w:pStyle w:val="ConsPlusNormal"/>
        <w:jc w:val="right"/>
        <w:outlineLvl w:val="1"/>
      </w:pPr>
      <w:r>
        <w:t>Приложение N 13</w:t>
      </w:r>
    </w:p>
    <w:p w:rsidR="00481ADE" w:rsidRDefault="00481ADE">
      <w:pPr>
        <w:pStyle w:val="ConsPlusNormal"/>
        <w:jc w:val="right"/>
      </w:pPr>
      <w:r>
        <w:t>к Правилам обеспечения наличными</w:t>
      </w:r>
    </w:p>
    <w:p w:rsidR="00481ADE" w:rsidRDefault="00481ADE">
      <w:pPr>
        <w:pStyle w:val="ConsPlusNormal"/>
        <w:jc w:val="right"/>
      </w:pPr>
      <w:r>
        <w:t>денежными средствами и денежными</w:t>
      </w:r>
    </w:p>
    <w:p w:rsidR="00481ADE" w:rsidRDefault="00481ADE">
      <w:pPr>
        <w:pStyle w:val="ConsPlusNormal"/>
        <w:jc w:val="right"/>
      </w:pPr>
      <w:r>
        <w:t>средствами, предназначенными</w:t>
      </w:r>
    </w:p>
    <w:p w:rsidR="00481ADE" w:rsidRDefault="00481ADE">
      <w:pPr>
        <w:pStyle w:val="ConsPlusNormal"/>
        <w:jc w:val="right"/>
      </w:pPr>
      <w:r>
        <w:t>для осуществления расчетов</w:t>
      </w:r>
    </w:p>
    <w:p w:rsidR="00481ADE" w:rsidRDefault="00481ADE">
      <w:pPr>
        <w:pStyle w:val="ConsPlusNormal"/>
        <w:jc w:val="right"/>
      </w:pPr>
      <w:r>
        <w:t>по операциям, совершаемым</w:t>
      </w:r>
    </w:p>
    <w:p w:rsidR="00481ADE" w:rsidRDefault="00481ADE">
      <w:pPr>
        <w:pStyle w:val="ConsPlusNormal"/>
        <w:jc w:val="right"/>
      </w:pPr>
      <w:r>
        <w:t>с использованием платежных</w:t>
      </w:r>
    </w:p>
    <w:p w:rsidR="00481ADE" w:rsidRDefault="00481ADE">
      <w:pPr>
        <w:pStyle w:val="ConsPlusNormal"/>
        <w:jc w:val="right"/>
      </w:pPr>
      <w:r>
        <w:t>карт, участников системы</w:t>
      </w:r>
    </w:p>
    <w:p w:rsidR="00481ADE" w:rsidRDefault="00481ADE">
      <w:pPr>
        <w:pStyle w:val="ConsPlusNormal"/>
        <w:jc w:val="right"/>
      </w:pPr>
      <w:r>
        <w:t>казначейских платежей</w:t>
      </w:r>
    </w:p>
    <w:p w:rsidR="00481ADE" w:rsidRDefault="00481ADE">
      <w:pPr>
        <w:pStyle w:val="ConsPlusNormal"/>
        <w:jc w:val="both"/>
      </w:pPr>
    </w:p>
    <w:p w:rsidR="00481ADE" w:rsidRDefault="00481ADE">
      <w:pPr>
        <w:pStyle w:val="ConsPlusTitle"/>
        <w:jc w:val="center"/>
      </w:pPr>
      <w:bookmarkStart w:id="36" w:name="P1665"/>
      <w:bookmarkEnd w:id="36"/>
      <w:r>
        <w:t>РЕКВИЗИТЫ УВЕДОМЛЕНИЯ О ПРИНЯТИИ</w:t>
      </w:r>
    </w:p>
    <w:p w:rsidR="00481ADE" w:rsidRDefault="00481A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81ADE">
        <w:tc>
          <w:tcPr>
            <w:tcW w:w="2835" w:type="dxa"/>
          </w:tcPr>
          <w:p w:rsidR="00481ADE" w:rsidRDefault="00481ADE">
            <w:pPr>
              <w:pStyle w:val="ConsPlusNormal"/>
              <w:jc w:val="center"/>
            </w:pPr>
            <w:r>
              <w:t>Наименование реквизита</w:t>
            </w:r>
          </w:p>
        </w:tc>
        <w:tc>
          <w:tcPr>
            <w:tcW w:w="6236" w:type="dxa"/>
          </w:tcPr>
          <w:p w:rsidR="00481ADE" w:rsidRDefault="00481ADE">
            <w:pPr>
              <w:pStyle w:val="ConsPlusNormal"/>
              <w:jc w:val="center"/>
            </w:pPr>
            <w:r>
              <w:t>Правила формирования, заполнения реквизита</w:t>
            </w:r>
          </w:p>
        </w:tc>
      </w:tr>
      <w:tr w:rsidR="00481ADE">
        <w:tc>
          <w:tcPr>
            <w:tcW w:w="2835" w:type="dxa"/>
          </w:tcPr>
          <w:p w:rsidR="00481ADE" w:rsidRDefault="00481ADE">
            <w:pPr>
              <w:pStyle w:val="ConsPlusNormal"/>
            </w:pPr>
            <w:r>
              <w:t>1. Номер документа</w:t>
            </w:r>
          </w:p>
        </w:tc>
        <w:tc>
          <w:tcPr>
            <w:tcW w:w="6236" w:type="dxa"/>
          </w:tcPr>
          <w:p w:rsidR="00481ADE" w:rsidRDefault="00481ADE">
            <w:pPr>
              <w:pStyle w:val="ConsPlusNormal"/>
            </w:pPr>
            <w:r>
              <w:t>Указывается номер Уведомления о принятии.</w:t>
            </w:r>
          </w:p>
        </w:tc>
      </w:tr>
      <w:tr w:rsidR="00481ADE">
        <w:tc>
          <w:tcPr>
            <w:tcW w:w="2835" w:type="dxa"/>
          </w:tcPr>
          <w:p w:rsidR="00481ADE" w:rsidRDefault="00481ADE">
            <w:pPr>
              <w:pStyle w:val="ConsPlusNormal"/>
            </w:pPr>
            <w:r>
              <w:t>2. Дата документа</w:t>
            </w:r>
          </w:p>
        </w:tc>
        <w:tc>
          <w:tcPr>
            <w:tcW w:w="6236" w:type="dxa"/>
          </w:tcPr>
          <w:p w:rsidR="00481ADE" w:rsidRDefault="00481ADE">
            <w:pPr>
              <w:pStyle w:val="ConsPlusNormal"/>
            </w:pPr>
            <w:r>
              <w:t>Указывается дата формирования Уведомления о принятии.</w:t>
            </w:r>
          </w:p>
        </w:tc>
      </w:tr>
      <w:tr w:rsidR="00481ADE">
        <w:tc>
          <w:tcPr>
            <w:tcW w:w="2835" w:type="dxa"/>
          </w:tcPr>
          <w:p w:rsidR="00481ADE" w:rsidRDefault="00481ADE">
            <w:pPr>
              <w:pStyle w:val="ConsPlusNormal"/>
            </w:pPr>
            <w:r>
              <w:t>3. Наименование банка</w:t>
            </w:r>
          </w:p>
        </w:tc>
        <w:tc>
          <w:tcPr>
            <w:tcW w:w="6236" w:type="dxa"/>
          </w:tcPr>
          <w:p w:rsidR="00481ADE" w:rsidRDefault="00481ADE">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481ADE">
        <w:tc>
          <w:tcPr>
            <w:tcW w:w="2835" w:type="dxa"/>
          </w:tcPr>
          <w:p w:rsidR="00481ADE" w:rsidRDefault="00481ADE">
            <w:pPr>
              <w:pStyle w:val="ConsPlusNormal"/>
            </w:pPr>
            <w:r>
              <w:t>4. БИК</w:t>
            </w:r>
          </w:p>
        </w:tc>
        <w:tc>
          <w:tcPr>
            <w:tcW w:w="6236" w:type="dxa"/>
          </w:tcPr>
          <w:p w:rsidR="00481ADE" w:rsidRDefault="00481ADE">
            <w:pPr>
              <w:pStyle w:val="ConsPlusNormal"/>
            </w:pPr>
            <w:r>
              <w:t>Указывается БИК банка, в котором органу Федерального казначейства открыт соответствующий счет N 40116.</w:t>
            </w:r>
          </w:p>
        </w:tc>
      </w:tr>
      <w:tr w:rsidR="00481ADE">
        <w:tc>
          <w:tcPr>
            <w:tcW w:w="2835" w:type="dxa"/>
          </w:tcPr>
          <w:p w:rsidR="00481ADE" w:rsidRDefault="00481ADE">
            <w:pPr>
              <w:pStyle w:val="ConsPlusNormal"/>
            </w:pPr>
            <w:r>
              <w:t>5. Орган Федерального казначейства</w:t>
            </w:r>
          </w:p>
        </w:tc>
        <w:tc>
          <w:tcPr>
            <w:tcW w:w="6236" w:type="dxa"/>
          </w:tcPr>
          <w:p w:rsidR="00481ADE" w:rsidRDefault="00481AD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481ADE">
        <w:tc>
          <w:tcPr>
            <w:tcW w:w="2835" w:type="dxa"/>
          </w:tcPr>
          <w:p w:rsidR="00481ADE" w:rsidRDefault="00481ADE">
            <w:pPr>
              <w:pStyle w:val="ConsPlusNormal"/>
            </w:pPr>
            <w:r>
              <w:t>6. Код по КОФК</w:t>
            </w:r>
          </w:p>
        </w:tc>
        <w:tc>
          <w:tcPr>
            <w:tcW w:w="6236" w:type="dxa"/>
          </w:tcPr>
          <w:p w:rsidR="00481ADE" w:rsidRDefault="00481ADE">
            <w:pPr>
              <w:pStyle w:val="ConsPlusNormal"/>
            </w:pPr>
            <w:r>
              <w:t>Указывается соответствующий код по КОФК.</w:t>
            </w:r>
          </w:p>
        </w:tc>
      </w:tr>
      <w:tr w:rsidR="00481ADE">
        <w:tc>
          <w:tcPr>
            <w:tcW w:w="2835" w:type="dxa"/>
          </w:tcPr>
          <w:p w:rsidR="00481ADE" w:rsidRDefault="00481ADE">
            <w:pPr>
              <w:pStyle w:val="ConsPlusNormal"/>
            </w:pPr>
            <w:r>
              <w:t>7. Наименование клиента</w:t>
            </w:r>
          </w:p>
        </w:tc>
        <w:tc>
          <w:tcPr>
            <w:tcW w:w="6236" w:type="dxa"/>
          </w:tcPr>
          <w:p w:rsidR="00481ADE" w:rsidRDefault="00481ADE">
            <w:pPr>
              <w:pStyle w:val="ConsPlusNormal"/>
            </w:pPr>
            <w:r>
              <w:t xml:space="preserve">Указывается полное (сокращенное) наименование клиента, соответствующее наименованию, указанному в Сводном </w:t>
            </w:r>
            <w:r>
              <w:lastRenderedPageBreak/>
              <w:t>реестре (при его наличии).</w:t>
            </w:r>
          </w:p>
        </w:tc>
      </w:tr>
      <w:tr w:rsidR="00481ADE">
        <w:tc>
          <w:tcPr>
            <w:tcW w:w="2835" w:type="dxa"/>
          </w:tcPr>
          <w:p w:rsidR="00481ADE" w:rsidRDefault="00481ADE">
            <w:pPr>
              <w:pStyle w:val="ConsPlusNormal"/>
            </w:pPr>
            <w:r>
              <w:lastRenderedPageBreak/>
              <w:t>8. Код клиента по Сводному реестру</w:t>
            </w:r>
          </w:p>
        </w:tc>
        <w:tc>
          <w:tcPr>
            <w:tcW w:w="6236" w:type="dxa"/>
          </w:tcPr>
          <w:p w:rsidR="00481ADE" w:rsidRDefault="00481AD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481ADE">
        <w:tc>
          <w:tcPr>
            <w:tcW w:w="2835" w:type="dxa"/>
          </w:tcPr>
          <w:p w:rsidR="00481ADE" w:rsidRDefault="00481ADE">
            <w:pPr>
              <w:pStyle w:val="ConsPlusNormal"/>
            </w:pPr>
            <w:r>
              <w:t>9. Номер лицевого счета клиента</w:t>
            </w:r>
          </w:p>
        </w:tc>
        <w:tc>
          <w:tcPr>
            <w:tcW w:w="6236" w:type="dxa"/>
          </w:tcPr>
          <w:p w:rsidR="00481ADE" w:rsidRDefault="00481ADE">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481ADE">
        <w:tc>
          <w:tcPr>
            <w:tcW w:w="2835" w:type="dxa"/>
          </w:tcPr>
          <w:p w:rsidR="00481ADE" w:rsidRDefault="00481ADE">
            <w:pPr>
              <w:pStyle w:val="ConsPlusNormal"/>
            </w:pPr>
            <w:r>
              <w:t>10. Наименование бюджета</w:t>
            </w:r>
          </w:p>
        </w:tc>
        <w:tc>
          <w:tcPr>
            <w:tcW w:w="6236" w:type="dxa"/>
          </w:tcPr>
          <w:p w:rsidR="00481ADE" w:rsidRDefault="00481ADE">
            <w:pPr>
              <w:pStyle w:val="ConsPlusNormal"/>
            </w:pPr>
            <w:r>
              <w:t>Указывается наименование бюджета:</w:t>
            </w:r>
          </w:p>
          <w:p w:rsidR="00481ADE" w:rsidRDefault="00481ADE">
            <w:pPr>
              <w:pStyle w:val="ConsPlusNormal"/>
            </w:pPr>
            <w:r>
              <w:t>для клиента, являющегося участником бюджетного процесса федерального уровня, - "федеральный бюджет";</w:t>
            </w:r>
          </w:p>
          <w:p w:rsidR="00481ADE" w:rsidRDefault="00481ADE">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481ADE">
        <w:tc>
          <w:tcPr>
            <w:tcW w:w="2835" w:type="dxa"/>
          </w:tcPr>
          <w:p w:rsidR="00481ADE" w:rsidRDefault="00481ADE">
            <w:pPr>
              <w:pStyle w:val="ConsPlusNormal"/>
            </w:pPr>
            <w:r>
              <w:t>11. Наименование документа (код документа клиента)</w:t>
            </w:r>
          </w:p>
        </w:tc>
        <w:tc>
          <w:tcPr>
            <w:tcW w:w="6236" w:type="dxa"/>
          </w:tcPr>
          <w:p w:rsidR="00481ADE" w:rsidRDefault="00481ADE">
            <w:pPr>
              <w:pStyle w:val="ConsPlusNormal"/>
            </w:pPr>
            <w:r>
              <w:t>Указывается наименование документа клиента, на основании которого сформирована Заявка в электронном виде.</w:t>
            </w:r>
          </w:p>
        </w:tc>
      </w:tr>
      <w:tr w:rsidR="00481ADE">
        <w:tc>
          <w:tcPr>
            <w:tcW w:w="2835" w:type="dxa"/>
          </w:tcPr>
          <w:p w:rsidR="00481ADE" w:rsidRDefault="00481ADE">
            <w:pPr>
              <w:pStyle w:val="ConsPlusNormal"/>
            </w:pPr>
            <w:r>
              <w:t>12. Номер документа</w:t>
            </w:r>
          </w:p>
        </w:tc>
        <w:tc>
          <w:tcPr>
            <w:tcW w:w="6236" w:type="dxa"/>
          </w:tcPr>
          <w:p w:rsidR="00481ADE" w:rsidRDefault="00481ADE">
            <w:pPr>
              <w:pStyle w:val="ConsPlusNormal"/>
            </w:pPr>
            <w:r>
              <w:t>Указывается номер документа клиента, на основании которого сформирована Заявка в электронном виде.</w:t>
            </w:r>
          </w:p>
        </w:tc>
      </w:tr>
      <w:tr w:rsidR="00481ADE">
        <w:tc>
          <w:tcPr>
            <w:tcW w:w="2835" w:type="dxa"/>
          </w:tcPr>
          <w:p w:rsidR="00481ADE" w:rsidRDefault="00481ADE">
            <w:pPr>
              <w:pStyle w:val="ConsPlusNormal"/>
            </w:pPr>
            <w:r>
              <w:t>12.1. Дата документа</w:t>
            </w:r>
          </w:p>
        </w:tc>
        <w:tc>
          <w:tcPr>
            <w:tcW w:w="6236" w:type="dxa"/>
          </w:tcPr>
          <w:p w:rsidR="00481ADE" w:rsidRDefault="00481ADE">
            <w:pPr>
              <w:pStyle w:val="ConsPlusNormal"/>
            </w:pPr>
            <w:r>
              <w:t>Указывается дата документа клиента, на основании которого сформирована Заявка в электронном виде.</w:t>
            </w:r>
          </w:p>
        </w:tc>
      </w:tr>
      <w:tr w:rsidR="00481ADE">
        <w:tc>
          <w:tcPr>
            <w:tcW w:w="2835" w:type="dxa"/>
          </w:tcPr>
          <w:p w:rsidR="00481ADE" w:rsidRDefault="00481ADE">
            <w:pPr>
              <w:pStyle w:val="ConsPlusNormal"/>
            </w:pPr>
            <w:r>
              <w:t>13. Примечание</w:t>
            </w:r>
          </w:p>
        </w:tc>
        <w:tc>
          <w:tcPr>
            <w:tcW w:w="6236" w:type="dxa"/>
          </w:tcPr>
          <w:p w:rsidR="00481ADE" w:rsidRDefault="00481ADE">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481ADE">
        <w:tc>
          <w:tcPr>
            <w:tcW w:w="2835" w:type="dxa"/>
          </w:tcPr>
          <w:p w:rsidR="00481ADE" w:rsidRDefault="00481ADE">
            <w:pPr>
              <w:pStyle w:val="ConsPlusNormal"/>
            </w:pPr>
            <w:r>
              <w:t>14. Должность ответственного исполнителя</w:t>
            </w:r>
          </w:p>
        </w:tc>
        <w:tc>
          <w:tcPr>
            <w:tcW w:w="6236" w:type="dxa"/>
          </w:tcPr>
          <w:p w:rsidR="00481ADE" w:rsidRDefault="00481ADE">
            <w:pPr>
              <w:pStyle w:val="ConsPlusNormal"/>
            </w:pPr>
            <w:r>
              <w:t>Указывается должность ответственного исполнителя</w:t>
            </w:r>
          </w:p>
        </w:tc>
      </w:tr>
      <w:tr w:rsidR="00481ADE">
        <w:tc>
          <w:tcPr>
            <w:tcW w:w="2835" w:type="dxa"/>
          </w:tcPr>
          <w:p w:rsidR="00481ADE" w:rsidRDefault="00481ADE">
            <w:pPr>
              <w:pStyle w:val="ConsPlusNormal"/>
            </w:pPr>
            <w:r>
              <w:t>15. Фамилия, инициалы ответственного исполнителя</w:t>
            </w:r>
          </w:p>
        </w:tc>
        <w:tc>
          <w:tcPr>
            <w:tcW w:w="6236" w:type="dxa"/>
          </w:tcPr>
          <w:p w:rsidR="00481ADE" w:rsidRDefault="00481ADE">
            <w:pPr>
              <w:pStyle w:val="ConsPlusNormal"/>
            </w:pPr>
            <w:r>
              <w:t>Указываются фамилия, инициалы ответственного исполнителя</w:t>
            </w:r>
          </w:p>
        </w:tc>
      </w:tr>
      <w:tr w:rsidR="00481ADE">
        <w:tc>
          <w:tcPr>
            <w:tcW w:w="2835" w:type="dxa"/>
          </w:tcPr>
          <w:p w:rsidR="00481ADE" w:rsidRDefault="00481ADE">
            <w:pPr>
              <w:pStyle w:val="ConsPlusNormal"/>
            </w:pPr>
            <w:r>
              <w:t>16. Телефон ответственного исполнителя</w:t>
            </w:r>
          </w:p>
        </w:tc>
        <w:tc>
          <w:tcPr>
            <w:tcW w:w="6236" w:type="dxa"/>
          </w:tcPr>
          <w:p w:rsidR="00481ADE" w:rsidRDefault="00481ADE">
            <w:pPr>
              <w:pStyle w:val="ConsPlusNormal"/>
            </w:pPr>
            <w:r>
              <w:t>Указывается номер телефона ответственного исполнителя</w:t>
            </w:r>
          </w:p>
        </w:tc>
      </w:tr>
      <w:tr w:rsidR="00481ADE">
        <w:tc>
          <w:tcPr>
            <w:tcW w:w="2835" w:type="dxa"/>
          </w:tcPr>
          <w:p w:rsidR="00481ADE" w:rsidRDefault="00481ADE">
            <w:pPr>
              <w:pStyle w:val="ConsPlusNormal"/>
            </w:pPr>
            <w:r>
              <w:t>17. Дата подписания документа</w:t>
            </w:r>
          </w:p>
        </w:tc>
        <w:tc>
          <w:tcPr>
            <w:tcW w:w="6236" w:type="dxa"/>
          </w:tcPr>
          <w:p w:rsidR="00481ADE" w:rsidRDefault="00481ADE">
            <w:pPr>
              <w:pStyle w:val="ConsPlusNormal"/>
            </w:pPr>
            <w:r>
              <w:t>Указывается дата подписания Уведомления о принятии.</w:t>
            </w:r>
          </w:p>
        </w:tc>
      </w:tr>
    </w:tbl>
    <w:p w:rsidR="00481ADE" w:rsidRDefault="00481ADE">
      <w:pPr>
        <w:pStyle w:val="ConsPlusNormal"/>
        <w:jc w:val="both"/>
      </w:pPr>
    </w:p>
    <w:p w:rsidR="00481ADE" w:rsidRDefault="00481ADE">
      <w:pPr>
        <w:pStyle w:val="ConsPlusNormal"/>
        <w:jc w:val="both"/>
      </w:pPr>
    </w:p>
    <w:p w:rsidR="00481ADE" w:rsidRDefault="00481ADE">
      <w:pPr>
        <w:pStyle w:val="ConsPlusNormal"/>
        <w:pBdr>
          <w:bottom w:val="single" w:sz="6" w:space="0" w:color="auto"/>
        </w:pBdr>
        <w:spacing w:before="100" w:after="100"/>
        <w:jc w:val="both"/>
        <w:rPr>
          <w:sz w:val="2"/>
          <w:szCs w:val="2"/>
        </w:rPr>
      </w:pPr>
    </w:p>
    <w:p w:rsidR="008F201E" w:rsidRDefault="008F201E"/>
    <w:sectPr w:rsidR="008F201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ADE"/>
    <w:rsid w:val="0009282A"/>
    <w:rsid w:val="00481ADE"/>
    <w:rsid w:val="008F201E"/>
    <w:rsid w:val="00D92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9D3681-73EB-45E0-AA0C-5F8F1205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1AD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81A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81AD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81A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81AD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81AD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81AD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81AD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17661</Words>
  <Characters>100674</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118099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Амбросов Дмитрий Александрович</dc:creator>
  <cp:keywords/>
  <dc:description/>
  <cp:lastModifiedBy>Наветкина Юлия  Александровна</cp:lastModifiedBy>
  <cp:revision>2</cp:revision>
  <dcterms:created xsi:type="dcterms:W3CDTF">2023-11-29T09:02:00Z</dcterms:created>
  <dcterms:modified xsi:type="dcterms:W3CDTF">2023-11-29T09:02:00Z</dcterms:modified>
</cp:coreProperties>
</file>